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835" w:rsidRPr="00D27873" w:rsidRDefault="007C3232" w:rsidP="00192ED4">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t>IZLJEČENJE OSTEOPOROZE KROZ TEŽINSKI TRENING</w:t>
      </w:r>
    </w:p>
    <w:p w:rsidR="007C3232" w:rsidRPr="00D27873" w:rsidRDefault="007C3232" w:rsidP="00192ED4">
      <w:pPr>
        <w:spacing w:line="360" w:lineRule="auto"/>
        <w:jc w:val="center"/>
        <w:rPr>
          <w:rFonts w:ascii="Times New Roman" w:hAnsi="Times New Roman" w:cs="Times New Roman"/>
          <w:b/>
          <w:sz w:val="24"/>
          <w:szCs w:val="24"/>
        </w:rPr>
      </w:pPr>
      <w:r w:rsidRPr="00D27873">
        <w:rPr>
          <w:rFonts w:ascii="Times New Roman" w:hAnsi="Times New Roman" w:cs="Times New Roman"/>
          <w:b/>
          <w:sz w:val="24"/>
          <w:szCs w:val="24"/>
        </w:rPr>
        <w:t xml:space="preserve">Autor: </w:t>
      </w:r>
      <w:r w:rsidRPr="00D27873">
        <w:rPr>
          <w:rFonts w:ascii="Times New Roman" w:hAnsi="Times New Roman" w:cs="Times New Roman"/>
          <w:b/>
          <w:sz w:val="24"/>
          <w:szCs w:val="24"/>
          <w:u w:val="single"/>
        </w:rPr>
        <w:t>Ian Petrović</w:t>
      </w:r>
      <w:r w:rsidRPr="00D27873">
        <w:rPr>
          <w:rFonts w:ascii="Times New Roman" w:hAnsi="Times New Roman" w:cs="Times New Roman"/>
          <w:b/>
          <w:sz w:val="24"/>
          <w:szCs w:val="24"/>
        </w:rPr>
        <w:t xml:space="preserve">, </w:t>
      </w:r>
      <w:hyperlink r:id="rId6" w:history="1">
        <w:r w:rsidRPr="00D27873">
          <w:rPr>
            <w:rStyle w:val="Hiperveza"/>
            <w:rFonts w:ascii="Times New Roman" w:hAnsi="Times New Roman" w:cs="Times New Roman"/>
            <w:b/>
            <w:sz w:val="24"/>
            <w:szCs w:val="24"/>
          </w:rPr>
          <w:t>ian.petrovic.coaching@gmail.com</w:t>
        </w:r>
      </w:hyperlink>
      <w:r w:rsidRPr="00D27873">
        <w:rPr>
          <w:rFonts w:ascii="Times New Roman" w:hAnsi="Times New Roman" w:cs="Times New Roman"/>
          <w:b/>
          <w:sz w:val="24"/>
          <w:szCs w:val="24"/>
        </w:rPr>
        <w:t>, Libertas</w:t>
      </w:r>
      <w:r w:rsidR="0080775A">
        <w:rPr>
          <w:rFonts w:ascii="Times New Roman" w:hAnsi="Times New Roman" w:cs="Times New Roman"/>
          <w:b/>
          <w:sz w:val="24"/>
          <w:szCs w:val="24"/>
        </w:rPr>
        <w:t xml:space="preserve"> međunarodno sveučilište</w:t>
      </w:r>
    </w:p>
    <w:p w:rsidR="007C3232" w:rsidRPr="00D27873" w:rsidRDefault="007C3232" w:rsidP="00192ED4">
      <w:pPr>
        <w:spacing w:line="360" w:lineRule="auto"/>
        <w:jc w:val="center"/>
        <w:rPr>
          <w:rFonts w:ascii="Times New Roman" w:hAnsi="Times New Roman" w:cs="Times New Roman"/>
          <w:b/>
          <w:sz w:val="28"/>
          <w:szCs w:val="28"/>
        </w:rPr>
      </w:pPr>
    </w:p>
    <w:p w:rsidR="007C3232" w:rsidRPr="00D27873" w:rsidRDefault="007C3232" w:rsidP="00192ED4">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t>SAŽETAK</w:t>
      </w:r>
    </w:p>
    <w:p w:rsidR="007C3232" w:rsidRPr="00D27873" w:rsidRDefault="007C3232" w:rsidP="00192ED4">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Osteoporoza je kronična progresivna metabolička bolest koštanog sustava obilježena smanjenjem mineralne gustoće (eng. Bone mineral density – BMD) i čvrstoće kosti te oš</w:t>
      </w:r>
      <w:r w:rsidR="002E24F8" w:rsidRPr="00D27873">
        <w:rPr>
          <w:rFonts w:ascii="Times New Roman" w:hAnsi="Times New Roman" w:cs="Times New Roman"/>
          <w:sz w:val="24"/>
          <w:szCs w:val="24"/>
        </w:rPr>
        <w:t>tećenjima njene mikroarhitekture</w:t>
      </w:r>
      <w:r w:rsidR="004130CB">
        <w:rPr>
          <w:rFonts w:ascii="Times New Roman" w:hAnsi="Times New Roman" w:cs="Times New Roman"/>
          <w:sz w:val="24"/>
          <w:szCs w:val="24"/>
        </w:rPr>
        <w:t xml:space="preserve"> (1)</w:t>
      </w:r>
      <w:r w:rsidR="002E24F8" w:rsidRPr="00D27873">
        <w:rPr>
          <w:rFonts w:ascii="Times New Roman" w:hAnsi="Times New Roman" w:cs="Times New Roman"/>
          <w:sz w:val="24"/>
          <w:szCs w:val="24"/>
        </w:rPr>
        <w:t>.</w:t>
      </w:r>
      <w:r w:rsidR="002E24F8" w:rsidRPr="00D27873">
        <w:t xml:space="preserve"> </w:t>
      </w:r>
      <w:r w:rsidR="002E24F8" w:rsidRPr="00D27873">
        <w:rPr>
          <w:rFonts w:ascii="Times New Roman" w:hAnsi="Times New Roman" w:cs="Times New Roman"/>
          <w:sz w:val="24"/>
          <w:szCs w:val="24"/>
        </w:rPr>
        <w:t>J</w:t>
      </w:r>
      <w:r w:rsidR="002D5E31" w:rsidRPr="00D27873">
        <w:rPr>
          <w:rFonts w:ascii="Times New Roman" w:hAnsi="Times New Roman" w:cs="Times New Roman"/>
          <w:sz w:val="24"/>
          <w:szCs w:val="24"/>
        </w:rPr>
        <w:t>edna je</w:t>
      </w:r>
      <w:r w:rsidR="002E24F8" w:rsidRPr="00D27873">
        <w:rPr>
          <w:rFonts w:ascii="Times New Roman" w:hAnsi="Times New Roman" w:cs="Times New Roman"/>
          <w:sz w:val="24"/>
          <w:szCs w:val="24"/>
        </w:rPr>
        <w:t xml:space="preserve"> od pet najčešćih kroničnih bolesti koja poprima epidemijske razmjere i predstavlja veliki javnozdravstveni problem u razvijenim zem</w:t>
      </w:r>
      <w:r w:rsidR="002D5E31" w:rsidRPr="00D27873">
        <w:rPr>
          <w:rFonts w:ascii="Times New Roman" w:hAnsi="Times New Roman" w:cs="Times New Roman"/>
          <w:sz w:val="24"/>
          <w:szCs w:val="24"/>
        </w:rPr>
        <w:t>ljama svijeta. U</w:t>
      </w:r>
      <w:r w:rsidR="00E208FF">
        <w:rPr>
          <w:rFonts w:ascii="Times New Roman" w:hAnsi="Times New Roman" w:cs="Times New Roman"/>
          <w:sz w:val="24"/>
          <w:szCs w:val="24"/>
        </w:rPr>
        <w:t xml:space="preserve"> populaciji</w:t>
      </w:r>
      <w:r w:rsidR="002D5E31" w:rsidRPr="00D27873">
        <w:rPr>
          <w:rFonts w:ascii="Times New Roman" w:hAnsi="Times New Roman" w:cs="Times New Roman"/>
          <w:sz w:val="24"/>
          <w:szCs w:val="24"/>
        </w:rPr>
        <w:t xml:space="preserve"> Europ</w:t>
      </w:r>
      <w:r w:rsidR="00E208FF">
        <w:rPr>
          <w:rFonts w:ascii="Times New Roman" w:hAnsi="Times New Roman" w:cs="Times New Roman"/>
          <w:sz w:val="24"/>
          <w:szCs w:val="24"/>
        </w:rPr>
        <w:t>e</w:t>
      </w:r>
      <w:r w:rsidR="002D5E31" w:rsidRPr="00D27873">
        <w:rPr>
          <w:rFonts w:ascii="Times New Roman" w:hAnsi="Times New Roman" w:cs="Times New Roman"/>
          <w:sz w:val="24"/>
          <w:szCs w:val="24"/>
        </w:rPr>
        <w:t xml:space="preserve"> se </w:t>
      </w:r>
      <w:r w:rsidR="002E24F8" w:rsidRPr="00D27873">
        <w:rPr>
          <w:rFonts w:ascii="Times New Roman" w:hAnsi="Times New Roman" w:cs="Times New Roman"/>
          <w:sz w:val="24"/>
          <w:szCs w:val="24"/>
        </w:rPr>
        <w:t>svakih 30 sekundi dogodi jedan osteoporotični prijelom</w:t>
      </w:r>
      <w:r w:rsidR="00192ED4" w:rsidRPr="00D27873">
        <w:rPr>
          <w:rFonts w:ascii="Times New Roman" w:hAnsi="Times New Roman" w:cs="Times New Roman"/>
          <w:sz w:val="24"/>
          <w:szCs w:val="24"/>
        </w:rPr>
        <w:t xml:space="preserve">. Upisivanjem pojmova: “Lijek za osteoporozu”, “Kako zaustaviti osteoporozu?”, “Može li se osteoporoza izliječiti?” </w:t>
      </w:r>
      <w:r w:rsidR="002454A7">
        <w:rPr>
          <w:rFonts w:ascii="Times New Roman" w:hAnsi="Times New Roman" w:cs="Times New Roman"/>
          <w:sz w:val="24"/>
          <w:szCs w:val="24"/>
        </w:rPr>
        <w:t xml:space="preserve">u internetski preglednik (npr. Google) </w:t>
      </w:r>
      <w:r w:rsidR="00192ED4" w:rsidRPr="00D27873">
        <w:rPr>
          <w:rFonts w:ascii="Times New Roman" w:hAnsi="Times New Roman" w:cs="Times New Roman"/>
          <w:sz w:val="24"/>
          <w:szCs w:val="24"/>
        </w:rPr>
        <w:t xml:space="preserve">nailazimo na rezultate koji pretežito spominju hormonalne ili druge lijekove. Međutim, pravi “lijek” za ovu bolest je puno zdraviji, dostupniji svima te nosi brojne druge </w:t>
      </w:r>
      <w:r w:rsidR="00E208FF">
        <w:rPr>
          <w:rFonts w:ascii="Times New Roman" w:hAnsi="Times New Roman" w:cs="Times New Roman"/>
          <w:sz w:val="24"/>
          <w:szCs w:val="24"/>
        </w:rPr>
        <w:t>koristi</w:t>
      </w:r>
      <w:r w:rsidR="00E208FF" w:rsidRPr="00D27873">
        <w:rPr>
          <w:rFonts w:ascii="Times New Roman" w:hAnsi="Times New Roman" w:cs="Times New Roman"/>
          <w:sz w:val="24"/>
          <w:szCs w:val="24"/>
        </w:rPr>
        <w:t xml:space="preserve"> </w:t>
      </w:r>
      <w:r w:rsidR="00192ED4" w:rsidRPr="00D27873">
        <w:rPr>
          <w:rFonts w:ascii="Times New Roman" w:hAnsi="Times New Roman" w:cs="Times New Roman"/>
          <w:sz w:val="24"/>
          <w:szCs w:val="24"/>
        </w:rPr>
        <w:t xml:space="preserve">za tijelo. </w:t>
      </w:r>
    </w:p>
    <w:p w:rsidR="008E4BCE" w:rsidRPr="00D27873" w:rsidRDefault="00192ED4" w:rsidP="00192ED4">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 xml:space="preserve">U ovom </w:t>
      </w:r>
      <w:r w:rsidR="00307C5A" w:rsidRPr="00D27873">
        <w:rPr>
          <w:rFonts w:ascii="Times New Roman" w:hAnsi="Times New Roman" w:cs="Times New Roman"/>
          <w:sz w:val="24"/>
          <w:szCs w:val="24"/>
        </w:rPr>
        <w:t>će se radu provesti istraživanje na k</w:t>
      </w:r>
      <w:r w:rsidR="009D56E6" w:rsidRPr="00D27873">
        <w:rPr>
          <w:rFonts w:ascii="Times New Roman" w:hAnsi="Times New Roman" w:cs="Times New Roman"/>
          <w:sz w:val="24"/>
          <w:szCs w:val="24"/>
        </w:rPr>
        <w:t xml:space="preserve">lijentici </w:t>
      </w:r>
      <w:r w:rsidR="00307C5A" w:rsidRPr="00D27873">
        <w:rPr>
          <w:rFonts w:ascii="Times New Roman" w:hAnsi="Times New Roman" w:cs="Times New Roman"/>
          <w:sz w:val="24"/>
          <w:szCs w:val="24"/>
        </w:rPr>
        <w:t>(</w:t>
      </w:r>
      <w:r w:rsidR="009D56E6" w:rsidRPr="00D27873">
        <w:rPr>
          <w:rFonts w:ascii="Times New Roman" w:hAnsi="Times New Roman" w:cs="Times New Roman"/>
          <w:sz w:val="24"/>
          <w:szCs w:val="24"/>
        </w:rPr>
        <w:t>A.K., ž</w:t>
      </w:r>
      <w:r w:rsidR="00307C5A" w:rsidRPr="00D27873">
        <w:rPr>
          <w:rFonts w:ascii="Times New Roman" w:hAnsi="Times New Roman" w:cs="Times New Roman"/>
          <w:sz w:val="24"/>
          <w:szCs w:val="24"/>
        </w:rPr>
        <w:t xml:space="preserve">, </w:t>
      </w:r>
      <w:r w:rsidR="00E208FF" w:rsidRPr="00D27873">
        <w:rPr>
          <w:rFonts w:ascii="Times New Roman" w:hAnsi="Times New Roman" w:cs="Times New Roman"/>
          <w:sz w:val="24"/>
          <w:szCs w:val="24"/>
        </w:rPr>
        <w:t>5</w:t>
      </w:r>
      <w:r w:rsidR="00E208FF">
        <w:rPr>
          <w:rFonts w:ascii="Times New Roman" w:hAnsi="Times New Roman" w:cs="Times New Roman"/>
          <w:sz w:val="24"/>
          <w:szCs w:val="24"/>
        </w:rPr>
        <w:t xml:space="preserve">6 </w:t>
      </w:r>
      <w:r w:rsidR="00E208FF" w:rsidRPr="00D27873">
        <w:rPr>
          <w:rFonts w:ascii="Times New Roman" w:hAnsi="Times New Roman" w:cs="Times New Roman"/>
          <w:sz w:val="24"/>
          <w:szCs w:val="24"/>
        </w:rPr>
        <w:t>god</w:t>
      </w:r>
      <w:r w:rsidR="00307C5A" w:rsidRPr="00D27873">
        <w:rPr>
          <w:rFonts w:ascii="Times New Roman" w:hAnsi="Times New Roman" w:cs="Times New Roman"/>
          <w:sz w:val="24"/>
          <w:szCs w:val="24"/>
        </w:rPr>
        <w:t xml:space="preserve">) koja ima višegodišnju dijagnosticiranu osteoporozu. Cilj istraživanja je kroz težinski trening potaknuti </w:t>
      </w:r>
      <w:r w:rsidR="002D5E31" w:rsidRPr="00D27873">
        <w:rPr>
          <w:rFonts w:ascii="Times New Roman" w:hAnsi="Times New Roman" w:cs="Times New Roman"/>
          <w:sz w:val="24"/>
          <w:szCs w:val="24"/>
        </w:rPr>
        <w:t xml:space="preserve">rad </w:t>
      </w:r>
      <w:r w:rsidR="00307C5A" w:rsidRPr="00D27873">
        <w:rPr>
          <w:rFonts w:ascii="Times New Roman" w:hAnsi="Times New Roman" w:cs="Times New Roman"/>
          <w:sz w:val="24"/>
          <w:szCs w:val="24"/>
        </w:rPr>
        <w:t xml:space="preserve">osteoblasta, koštanih </w:t>
      </w:r>
      <w:r w:rsidR="00E208FF">
        <w:rPr>
          <w:rFonts w:ascii="Times New Roman" w:hAnsi="Times New Roman" w:cs="Times New Roman"/>
          <w:sz w:val="24"/>
          <w:szCs w:val="24"/>
        </w:rPr>
        <w:t>stanica</w:t>
      </w:r>
      <w:r w:rsidR="00E208FF" w:rsidRPr="00D27873">
        <w:rPr>
          <w:rFonts w:ascii="Times New Roman" w:hAnsi="Times New Roman" w:cs="Times New Roman"/>
          <w:sz w:val="24"/>
          <w:szCs w:val="24"/>
        </w:rPr>
        <w:t xml:space="preserve"> </w:t>
      </w:r>
      <w:r w:rsidR="00307C5A" w:rsidRPr="00D27873">
        <w:rPr>
          <w:rFonts w:ascii="Times New Roman" w:hAnsi="Times New Roman" w:cs="Times New Roman"/>
          <w:sz w:val="24"/>
          <w:szCs w:val="24"/>
        </w:rPr>
        <w:t xml:space="preserve">koje </w:t>
      </w:r>
      <w:r w:rsidR="00557C01">
        <w:rPr>
          <w:rFonts w:ascii="Times New Roman" w:hAnsi="Times New Roman" w:cs="Times New Roman"/>
          <w:sz w:val="24"/>
          <w:szCs w:val="24"/>
        </w:rPr>
        <w:t xml:space="preserve">stvaraju koštano tkivo i omogućuju okoštavanje na mjestima prijeloma kosti. </w:t>
      </w:r>
      <w:r w:rsidR="00307C5A" w:rsidRPr="00D27873">
        <w:rPr>
          <w:rFonts w:ascii="Times New Roman" w:hAnsi="Times New Roman" w:cs="Times New Roman"/>
          <w:sz w:val="24"/>
          <w:szCs w:val="24"/>
        </w:rPr>
        <w:t>Osim zadebljanja i zgušnjavanja kostiju, težinski trening osnaž</w:t>
      </w:r>
      <w:r w:rsidR="008E4BCE" w:rsidRPr="00D27873">
        <w:rPr>
          <w:rFonts w:ascii="Times New Roman" w:hAnsi="Times New Roman" w:cs="Times New Roman"/>
          <w:sz w:val="24"/>
          <w:szCs w:val="24"/>
        </w:rPr>
        <w:t>uje tetive, ligamente, hrskavice, stvara mišićne stanice, poboljšava kognitivne funkcije, podiže samopouzdanje, te otpušta “feel good” hormone, što znatno poboljšava kvalitetu života.</w:t>
      </w:r>
    </w:p>
    <w:p w:rsidR="008E4BCE" w:rsidRPr="00D27873" w:rsidRDefault="00557C01" w:rsidP="00192ED4">
      <w:pPr>
        <w:spacing w:line="360" w:lineRule="auto"/>
        <w:jc w:val="both"/>
        <w:rPr>
          <w:rFonts w:ascii="Times New Roman" w:hAnsi="Times New Roman" w:cs="Times New Roman"/>
          <w:sz w:val="24"/>
          <w:szCs w:val="24"/>
        </w:rPr>
      </w:pPr>
      <w:r>
        <w:rPr>
          <w:rFonts w:ascii="Times New Roman" w:hAnsi="Times New Roman" w:cs="Times New Roman"/>
          <w:sz w:val="24"/>
          <w:szCs w:val="24"/>
        </w:rPr>
        <w:t>Pomno odabranim vježbama</w:t>
      </w:r>
      <w:r w:rsidR="008E4BCE" w:rsidRPr="00D27873">
        <w:rPr>
          <w:rFonts w:ascii="Times New Roman" w:hAnsi="Times New Roman" w:cs="Times New Roman"/>
          <w:sz w:val="24"/>
          <w:szCs w:val="24"/>
        </w:rPr>
        <w:t xml:space="preserve">, uz pametno doziranje intenziteta, </w:t>
      </w:r>
      <w:r>
        <w:rPr>
          <w:rFonts w:ascii="Times New Roman" w:hAnsi="Times New Roman" w:cs="Times New Roman"/>
          <w:sz w:val="24"/>
          <w:szCs w:val="24"/>
        </w:rPr>
        <w:t>postignut</w:t>
      </w:r>
      <w:r w:rsidRPr="00D27873">
        <w:rPr>
          <w:rFonts w:ascii="Times New Roman" w:hAnsi="Times New Roman" w:cs="Times New Roman"/>
          <w:sz w:val="24"/>
          <w:szCs w:val="24"/>
        </w:rPr>
        <w:t xml:space="preserve"> </w:t>
      </w:r>
      <w:r w:rsidR="008E4BCE" w:rsidRPr="00D27873">
        <w:rPr>
          <w:rFonts w:ascii="Times New Roman" w:hAnsi="Times New Roman" w:cs="Times New Roman"/>
          <w:sz w:val="24"/>
          <w:szCs w:val="24"/>
        </w:rPr>
        <w:t xml:space="preserve">je cilj, osteoporoza je gotovo izliječena. Prikazane vježbe imaju objašnjenje zašto su </w:t>
      </w:r>
      <w:r w:rsidR="00505B56">
        <w:rPr>
          <w:rFonts w:ascii="Times New Roman" w:hAnsi="Times New Roman" w:cs="Times New Roman"/>
          <w:sz w:val="24"/>
          <w:szCs w:val="24"/>
        </w:rPr>
        <w:t>od</w:t>
      </w:r>
      <w:r w:rsidR="00505B56" w:rsidRPr="00D27873">
        <w:rPr>
          <w:rFonts w:ascii="Times New Roman" w:hAnsi="Times New Roman" w:cs="Times New Roman"/>
          <w:sz w:val="24"/>
          <w:szCs w:val="24"/>
        </w:rPr>
        <w:t>abrane</w:t>
      </w:r>
      <w:r w:rsidR="008E4BCE" w:rsidRPr="00D27873">
        <w:rPr>
          <w:rFonts w:ascii="Times New Roman" w:hAnsi="Times New Roman" w:cs="Times New Roman"/>
          <w:sz w:val="24"/>
          <w:szCs w:val="24"/>
        </w:rPr>
        <w:t>, te kako su dozirane kako ne</w:t>
      </w:r>
      <w:r w:rsidR="00505B56">
        <w:rPr>
          <w:rFonts w:ascii="Times New Roman" w:hAnsi="Times New Roman" w:cs="Times New Roman"/>
          <w:sz w:val="24"/>
          <w:szCs w:val="24"/>
        </w:rPr>
        <w:t xml:space="preserve"> </w:t>
      </w:r>
      <w:r w:rsidR="008E4BCE" w:rsidRPr="00D27873">
        <w:rPr>
          <w:rFonts w:ascii="Times New Roman" w:hAnsi="Times New Roman" w:cs="Times New Roman"/>
          <w:sz w:val="24"/>
          <w:szCs w:val="24"/>
        </w:rPr>
        <w:t xml:space="preserve">bi došlo do neželjenih poslijedica, kao što su </w:t>
      </w:r>
      <w:r w:rsidR="00505B56">
        <w:rPr>
          <w:rFonts w:ascii="Times New Roman" w:hAnsi="Times New Roman" w:cs="Times New Roman"/>
          <w:sz w:val="24"/>
          <w:szCs w:val="24"/>
        </w:rPr>
        <w:t>prijelom</w:t>
      </w:r>
      <w:r w:rsidR="00505B56" w:rsidRPr="00D27873">
        <w:rPr>
          <w:rFonts w:ascii="Times New Roman" w:hAnsi="Times New Roman" w:cs="Times New Roman"/>
          <w:sz w:val="24"/>
          <w:szCs w:val="24"/>
        </w:rPr>
        <w:t xml:space="preserve"> </w:t>
      </w:r>
      <w:r w:rsidR="008E4BCE" w:rsidRPr="00D27873">
        <w:rPr>
          <w:rFonts w:ascii="Times New Roman" w:hAnsi="Times New Roman" w:cs="Times New Roman"/>
          <w:sz w:val="24"/>
          <w:szCs w:val="24"/>
        </w:rPr>
        <w:t>kostiju</w:t>
      </w:r>
      <w:r w:rsidR="00505B56">
        <w:rPr>
          <w:rFonts w:ascii="Times New Roman" w:hAnsi="Times New Roman" w:cs="Times New Roman"/>
          <w:sz w:val="24"/>
          <w:szCs w:val="24"/>
        </w:rPr>
        <w:t xml:space="preserve"> ili ozljeda </w:t>
      </w:r>
      <w:r w:rsidR="008E4BCE" w:rsidRPr="00D27873">
        <w:rPr>
          <w:rFonts w:ascii="Times New Roman" w:hAnsi="Times New Roman" w:cs="Times New Roman"/>
          <w:sz w:val="24"/>
          <w:szCs w:val="24"/>
        </w:rPr>
        <w:t>hrskavic</w:t>
      </w:r>
      <w:r w:rsidR="00505B56">
        <w:rPr>
          <w:rFonts w:ascii="Times New Roman" w:hAnsi="Times New Roman" w:cs="Times New Roman"/>
          <w:sz w:val="24"/>
          <w:szCs w:val="24"/>
        </w:rPr>
        <w:t>e i</w:t>
      </w:r>
      <w:r w:rsidR="008E4BCE" w:rsidRPr="00D27873">
        <w:rPr>
          <w:rFonts w:ascii="Times New Roman" w:hAnsi="Times New Roman" w:cs="Times New Roman"/>
          <w:sz w:val="24"/>
          <w:szCs w:val="24"/>
        </w:rPr>
        <w:t xml:space="preserve"> ligamenata.</w:t>
      </w:r>
    </w:p>
    <w:p w:rsidR="008E4BCE" w:rsidRPr="00D27873" w:rsidRDefault="008E4BCE" w:rsidP="00192ED4">
      <w:pPr>
        <w:spacing w:line="360" w:lineRule="auto"/>
        <w:jc w:val="both"/>
        <w:rPr>
          <w:rFonts w:ascii="Times New Roman" w:hAnsi="Times New Roman" w:cs="Times New Roman"/>
          <w:sz w:val="24"/>
          <w:szCs w:val="24"/>
        </w:rPr>
      </w:pPr>
      <w:r w:rsidRPr="00D27873">
        <w:rPr>
          <w:rFonts w:ascii="Times New Roman" w:hAnsi="Times New Roman" w:cs="Times New Roman"/>
          <w:b/>
          <w:sz w:val="24"/>
          <w:szCs w:val="24"/>
        </w:rPr>
        <w:t>Ključne riječi</w:t>
      </w:r>
      <w:r w:rsidRPr="00D27873">
        <w:rPr>
          <w:rFonts w:ascii="Times New Roman" w:hAnsi="Times New Roman" w:cs="Times New Roman"/>
          <w:sz w:val="24"/>
          <w:szCs w:val="24"/>
        </w:rPr>
        <w:t>: osteoporoza, težinski trening, kost, osteoblast</w:t>
      </w:r>
    </w:p>
    <w:p w:rsidR="00CC7624" w:rsidRPr="00D27873" w:rsidRDefault="00CC7624" w:rsidP="00192ED4">
      <w:pPr>
        <w:spacing w:line="360" w:lineRule="auto"/>
        <w:jc w:val="both"/>
        <w:rPr>
          <w:rFonts w:ascii="Times New Roman" w:hAnsi="Times New Roman" w:cs="Times New Roman"/>
          <w:sz w:val="24"/>
          <w:szCs w:val="24"/>
        </w:rPr>
      </w:pPr>
    </w:p>
    <w:p w:rsidR="00CC7624" w:rsidRPr="00D27873" w:rsidRDefault="00CC7624" w:rsidP="00192ED4">
      <w:pPr>
        <w:spacing w:line="360" w:lineRule="auto"/>
        <w:jc w:val="both"/>
        <w:rPr>
          <w:rFonts w:ascii="Times New Roman" w:hAnsi="Times New Roman" w:cs="Times New Roman"/>
          <w:sz w:val="24"/>
          <w:szCs w:val="24"/>
        </w:rPr>
      </w:pPr>
    </w:p>
    <w:p w:rsidR="00CC7624" w:rsidRPr="00D27873" w:rsidRDefault="00CC7624" w:rsidP="00192ED4">
      <w:pPr>
        <w:spacing w:line="360" w:lineRule="auto"/>
        <w:jc w:val="both"/>
        <w:rPr>
          <w:rFonts w:ascii="Times New Roman" w:hAnsi="Times New Roman" w:cs="Times New Roman"/>
          <w:sz w:val="24"/>
          <w:szCs w:val="24"/>
        </w:rPr>
      </w:pPr>
    </w:p>
    <w:p w:rsidR="00CC7624" w:rsidRPr="00D27873" w:rsidRDefault="00CC7624" w:rsidP="00192ED4">
      <w:pPr>
        <w:spacing w:line="360" w:lineRule="auto"/>
        <w:jc w:val="both"/>
        <w:rPr>
          <w:rFonts w:ascii="Times New Roman" w:hAnsi="Times New Roman" w:cs="Times New Roman"/>
          <w:sz w:val="24"/>
          <w:szCs w:val="24"/>
        </w:rPr>
      </w:pPr>
    </w:p>
    <w:p w:rsidR="00CC7624" w:rsidRPr="00D27873" w:rsidRDefault="00CC7624" w:rsidP="00CC7624">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lastRenderedPageBreak/>
        <w:t>UVOD</w:t>
      </w:r>
    </w:p>
    <w:p w:rsidR="00CC7624" w:rsidRPr="00D27873" w:rsidRDefault="002D5E31" w:rsidP="00CC7624">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Djelovanje</w:t>
      </w:r>
      <w:r w:rsidR="00505B56">
        <w:rPr>
          <w:rFonts w:ascii="Times New Roman" w:hAnsi="Times New Roman" w:cs="Times New Roman"/>
          <w:sz w:val="24"/>
          <w:szCs w:val="24"/>
        </w:rPr>
        <w:t>m</w:t>
      </w:r>
      <w:r w:rsidRPr="00D27873">
        <w:rPr>
          <w:rFonts w:ascii="Times New Roman" w:hAnsi="Times New Roman" w:cs="Times New Roman"/>
          <w:sz w:val="24"/>
          <w:szCs w:val="24"/>
        </w:rPr>
        <w:t xml:space="preserve"> osteoporoze</w:t>
      </w:r>
      <w:r w:rsidR="00562162" w:rsidRPr="00D27873">
        <w:rPr>
          <w:rFonts w:ascii="Times New Roman" w:hAnsi="Times New Roman" w:cs="Times New Roman"/>
          <w:sz w:val="24"/>
          <w:szCs w:val="24"/>
        </w:rPr>
        <w:t xml:space="preserve"> kosti postaju slabe i krhke, toliko krhke da </w:t>
      </w:r>
      <w:r w:rsidR="00505B56">
        <w:rPr>
          <w:rFonts w:ascii="Times New Roman" w:hAnsi="Times New Roman" w:cs="Times New Roman"/>
          <w:sz w:val="24"/>
          <w:szCs w:val="24"/>
        </w:rPr>
        <w:t>i najmanji</w:t>
      </w:r>
      <w:r w:rsidR="00505B56" w:rsidRPr="00D27873">
        <w:rPr>
          <w:rFonts w:ascii="Times New Roman" w:hAnsi="Times New Roman" w:cs="Times New Roman"/>
          <w:sz w:val="24"/>
          <w:szCs w:val="24"/>
        </w:rPr>
        <w:t xml:space="preserve"> </w:t>
      </w:r>
      <w:r w:rsidR="00562162" w:rsidRPr="00D27873">
        <w:rPr>
          <w:rFonts w:ascii="Times New Roman" w:hAnsi="Times New Roman" w:cs="Times New Roman"/>
          <w:sz w:val="24"/>
          <w:szCs w:val="24"/>
        </w:rPr>
        <w:t>pad, udarac ili kašljanje m</w:t>
      </w:r>
      <w:r w:rsidRPr="00D27873">
        <w:rPr>
          <w:rFonts w:ascii="Times New Roman" w:hAnsi="Times New Roman" w:cs="Times New Roman"/>
          <w:sz w:val="24"/>
          <w:szCs w:val="24"/>
        </w:rPr>
        <w:t xml:space="preserve">ože uzrokovati prijelom. </w:t>
      </w:r>
      <w:r w:rsidR="003E7D57">
        <w:rPr>
          <w:rFonts w:ascii="Times New Roman" w:hAnsi="Times New Roman" w:cs="Times New Roman"/>
          <w:sz w:val="24"/>
          <w:szCs w:val="24"/>
        </w:rPr>
        <w:t>Procjenjuje se da će 1 od 2 muškarca i 1 od 4 žene iznad 50</w:t>
      </w:r>
      <w:r w:rsidR="00BA7CBF">
        <w:rPr>
          <w:rFonts w:ascii="Times New Roman" w:hAnsi="Times New Roman" w:cs="Times New Roman"/>
          <w:sz w:val="24"/>
          <w:szCs w:val="24"/>
        </w:rPr>
        <w:t xml:space="preserve"> godina doživjeti prijelom</w:t>
      </w:r>
      <w:r w:rsidR="003E7D57">
        <w:rPr>
          <w:rFonts w:ascii="Times New Roman" w:hAnsi="Times New Roman" w:cs="Times New Roman"/>
          <w:sz w:val="24"/>
          <w:szCs w:val="24"/>
        </w:rPr>
        <w:t xml:space="preserve"> uzrokovan krhkim kostima, od čega je čak 50% prijeloma u zglobu kuka (2). </w:t>
      </w:r>
      <w:r w:rsidR="003A09B7">
        <w:rPr>
          <w:rFonts w:ascii="Times New Roman" w:hAnsi="Times New Roman" w:cs="Times New Roman"/>
          <w:sz w:val="24"/>
          <w:szCs w:val="24"/>
        </w:rPr>
        <w:t xml:space="preserve">Procesi stvaranja kosti osteoblastima i resorpcija kosti stanicama osteoklasta su usko povezani i nužna je njihova usklađenost. </w:t>
      </w:r>
      <w:r w:rsidR="00562162" w:rsidRPr="00D27873">
        <w:rPr>
          <w:rFonts w:ascii="Times New Roman" w:hAnsi="Times New Roman" w:cs="Times New Roman"/>
          <w:sz w:val="24"/>
          <w:szCs w:val="24"/>
        </w:rPr>
        <w:t>Problem nastaje kada brzina izgradnje više ne prati razinu razgradnje</w:t>
      </w:r>
      <w:r w:rsidR="004130CB">
        <w:rPr>
          <w:rFonts w:ascii="Times New Roman" w:hAnsi="Times New Roman" w:cs="Times New Roman"/>
          <w:sz w:val="24"/>
          <w:szCs w:val="24"/>
        </w:rPr>
        <w:t xml:space="preserve"> (</w:t>
      </w:r>
      <w:r w:rsidR="003E7D57">
        <w:rPr>
          <w:rFonts w:ascii="Times New Roman" w:hAnsi="Times New Roman" w:cs="Times New Roman"/>
          <w:sz w:val="24"/>
          <w:szCs w:val="24"/>
        </w:rPr>
        <w:t>3</w:t>
      </w:r>
      <w:r w:rsidR="002454A7">
        <w:rPr>
          <w:rFonts w:ascii="Times New Roman" w:hAnsi="Times New Roman" w:cs="Times New Roman"/>
          <w:sz w:val="24"/>
          <w:szCs w:val="24"/>
        </w:rPr>
        <w:t>)</w:t>
      </w:r>
      <w:r w:rsidR="00562162" w:rsidRPr="00D27873">
        <w:rPr>
          <w:rFonts w:ascii="Times New Roman" w:hAnsi="Times New Roman" w:cs="Times New Roman"/>
          <w:sz w:val="24"/>
          <w:szCs w:val="24"/>
        </w:rPr>
        <w:t xml:space="preserve">. </w:t>
      </w:r>
      <w:r w:rsidR="009D56E6" w:rsidRPr="00D27873">
        <w:rPr>
          <w:rFonts w:ascii="Times New Roman" w:hAnsi="Times New Roman" w:cs="Times New Roman"/>
          <w:sz w:val="24"/>
          <w:szCs w:val="24"/>
        </w:rPr>
        <w:t>Osteoporoza je sve češća bolest, posebno u razvijen</w:t>
      </w:r>
      <w:r w:rsidR="003A09B7">
        <w:rPr>
          <w:rFonts w:ascii="Times New Roman" w:hAnsi="Times New Roman" w:cs="Times New Roman"/>
          <w:sz w:val="24"/>
          <w:szCs w:val="24"/>
        </w:rPr>
        <w:t>im zemljama svijeta</w:t>
      </w:r>
      <w:r w:rsidR="009D56E6" w:rsidRPr="00D27873">
        <w:rPr>
          <w:rFonts w:ascii="Times New Roman" w:hAnsi="Times New Roman" w:cs="Times New Roman"/>
          <w:sz w:val="24"/>
          <w:szCs w:val="24"/>
        </w:rPr>
        <w:t xml:space="preserve">. </w:t>
      </w:r>
      <w:r w:rsidR="00120047">
        <w:rPr>
          <w:rFonts w:ascii="Times New Roman" w:hAnsi="Times New Roman" w:cs="Times New Roman"/>
          <w:sz w:val="24"/>
          <w:szCs w:val="24"/>
        </w:rPr>
        <w:t>Osim genetike čimbenici koji utječu na razvoj osteoporoze su n</w:t>
      </w:r>
      <w:r w:rsidR="003A09B7">
        <w:rPr>
          <w:rFonts w:ascii="Times New Roman" w:hAnsi="Times New Roman" w:cs="Times New Roman"/>
          <w:sz w:val="24"/>
          <w:szCs w:val="24"/>
        </w:rPr>
        <w:t>edostatak</w:t>
      </w:r>
      <w:r w:rsidR="003A09B7" w:rsidRPr="00D27873">
        <w:rPr>
          <w:rFonts w:ascii="Times New Roman" w:hAnsi="Times New Roman" w:cs="Times New Roman"/>
          <w:sz w:val="24"/>
          <w:szCs w:val="24"/>
        </w:rPr>
        <w:t xml:space="preserve"> </w:t>
      </w:r>
      <w:r w:rsidR="009D56E6" w:rsidRPr="00D27873">
        <w:rPr>
          <w:rFonts w:ascii="Times New Roman" w:hAnsi="Times New Roman" w:cs="Times New Roman"/>
          <w:sz w:val="24"/>
          <w:szCs w:val="24"/>
        </w:rPr>
        <w:t xml:space="preserve">kretanja, </w:t>
      </w:r>
      <w:r w:rsidR="00456B14">
        <w:rPr>
          <w:rFonts w:ascii="Times New Roman" w:hAnsi="Times New Roman" w:cs="Times New Roman"/>
          <w:sz w:val="24"/>
          <w:szCs w:val="24"/>
        </w:rPr>
        <w:t>redovite</w:t>
      </w:r>
      <w:r w:rsidR="00456B14" w:rsidRPr="00D27873">
        <w:rPr>
          <w:rFonts w:ascii="Times New Roman" w:hAnsi="Times New Roman" w:cs="Times New Roman"/>
          <w:sz w:val="24"/>
          <w:szCs w:val="24"/>
        </w:rPr>
        <w:t xml:space="preserve"> </w:t>
      </w:r>
      <w:r w:rsidR="00120047">
        <w:rPr>
          <w:rFonts w:ascii="Times New Roman" w:hAnsi="Times New Roman" w:cs="Times New Roman"/>
          <w:sz w:val="24"/>
          <w:szCs w:val="24"/>
        </w:rPr>
        <w:t>tjelesne</w:t>
      </w:r>
      <w:r w:rsidR="00120047" w:rsidRPr="00D27873">
        <w:rPr>
          <w:rFonts w:ascii="Times New Roman" w:hAnsi="Times New Roman" w:cs="Times New Roman"/>
          <w:sz w:val="24"/>
          <w:szCs w:val="24"/>
        </w:rPr>
        <w:t xml:space="preserve"> </w:t>
      </w:r>
      <w:r w:rsidR="009D56E6" w:rsidRPr="00D27873">
        <w:rPr>
          <w:rFonts w:ascii="Times New Roman" w:hAnsi="Times New Roman" w:cs="Times New Roman"/>
          <w:sz w:val="24"/>
          <w:szCs w:val="24"/>
        </w:rPr>
        <w:t xml:space="preserve">aktivnosti, </w:t>
      </w:r>
      <w:r w:rsidR="00120047">
        <w:rPr>
          <w:rFonts w:ascii="Times New Roman" w:hAnsi="Times New Roman" w:cs="Times New Roman"/>
          <w:sz w:val="24"/>
          <w:szCs w:val="24"/>
        </w:rPr>
        <w:t>nepravilna</w:t>
      </w:r>
      <w:r w:rsidR="00120047" w:rsidRPr="00D27873">
        <w:rPr>
          <w:rFonts w:ascii="Times New Roman" w:hAnsi="Times New Roman" w:cs="Times New Roman"/>
          <w:sz w:val="24"/>
          <w:szCs w:val="24"/>
        </w:rPr>
        <w:t xml:space="preserve"> </w:t>
      </w:r>
      <w:r w:rsidR="009D56E6" w:rsidRPr="00D27873">
        <w:rPr>
          <w:rFonts w:ascii="Times New Roman" w:hAnsi="Times New Roman" w:cs="Times New Roman"/>
          <w:sz w:val="24"/>
          <w:szCs w:val="24"/>
        </w:rPr>
        <w:t>prehrana</w:t>
      </w:r>
      <w:r w:rsidR="00562162" w:rsidRPr="00D27873">
        <w:rPr>
          <w:rFonts w:ascii="Times New Roman" w:hAnsi="Times New Roman" w:cs="Times New Roman"/>
          <w:sz w:val="24"/>
          <w:szCs w:val="24"/>
        </w:rPr>
        <w:t>,</w:t>
      </w:r>
      <w:r w:rsidR="00120047">
        <w:rPr>
          <w:rFonts w:ascii="Times New Roman" w:hAnsi="Times New Roman" w:cs="Times New Roman"/>
          <w:sz w:val="24"/>
          <w:szCs w:val="24"/>
        </w:rPr>
        <w:t xml:space="preserve"> hormonalni status kao i nezdrave životne navike poput pušenja. Premda može zahvatiti bilo koju rasu i spol povećani čimbenici rizika za raazvoj osteoporoze su ženski spol i bijela rasa</w:t>
      </w:r>
      <w:r w:rsidR="00562162" w:rsidRPr="00D27873">
        <w:rPr>
          <w:rFonts w:ascii="Times New Roman" w:hAnsi="Times New Roman" w:cs="Times New Roman"/>
          <w:sz w:val="24"/>
          <w:szCs w:val="24"/>
        </w:rPr>
        <w:t xml:space="preserve"> </w:t>
      </w:r>
      <w:r w:rsidR="004130CB">
        <w:rPr>
          <w:rFonts w:ascii="Times New Roman" w:hAnsi="Times New Roman" w:cs="Times New Roman"/>
          <w:sz w:val="24"/>
          <w:szCs w:val="24"/>
        </w:rPr>
        <w:t>(1).</w:t>
      </w:r>
    </w:p>
    <w:p w:rsidR="00562162" w:rsidRPr="00D27873" w:rsidRDefault="00562162" w:rsidP="00CC7624">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 xml:space="preserve">Glavni cilj ovog istraživanja je </w:t>
      </w:r>
      <w:r w:rsidR="00120047">
        <w:rPr>
          <w:rFonts w:ascii="Times New Roman" w:hAnsi="Times New Roman" w:cs="Times New Roman"/>
          <w:sz w:val="24"/>
          <w:szCs w:val="24"/>
        </w:rPr>
        <w:t>utvrditi</w:t>
      </w:r>
      <w:r w:rsidR="00120047" w:rsidRPr="00D27873">
        <w:rPr>
          <w:rFonts w:ascii="Times New Roman" w:hAnsi="Times New Roman" w:cs="Times New Roman"/>
          <w:sz w:val="24"/>
          <w:szCs w:val="24"/>
        </w:rPr>
        <w:t xml:space="preserve"> </w:t>
      </w:r>
      <w:r w:rsidRPr="00D27873">
        <w:rPr>
          <w:rFonts w:ascii="Times New Roman" w:hAnsi="Times New Roman" w:cs="Times New Roman"/>
          <w:sz w:val="24"/>
          <w:szCs w:val="24"/>
        </w:rPr>
        <w:t xml:space="preserve">kako se osteoporoza može pobijediti kroz težinski trening. Klijentica (A.K.) ima </w:t>
      </w:r>
      <w:r w:rsidR="00120047">
        <w:rPr>
          <w:rFonts w:ascii="Times New Roman" w:hAnsi="Times New Roman" w:cs="Times New Roman"/>
          <w:sz w:val="24"/>
          <w:szCs w:val="24"/>
        </w:rPr>
        <w:t>prethodno</w:t>
      </w:r>
      <w:r w:rsidR="00120047" w:rsidRPr="00D27873">
        <w:rPr>
          <w:rFonts w:ascii="Times New Roman" w:hAnsi="Times New Roman" w:cs="Times New Roman"/>
          <w:sz w:val="24"/>
          <w:szCs w:val="24"/>
        </w:rPr>
        <w:t xml:space="preserve"> </w:t>
      </w:r>
      <w:r w:rsidRPr="00D27873">
        <w:rPr>
          <w:rFonts w:ascii="Times New Roman" w:hAnsi="Times New Roman" w:cs="Times New Roman"/>
          <w:sz w:val="24"/>
          <w:szCs w:val="24"/>
        </w:rPr>
        <w:t xml:space="preserve">dijagnosticiranu osteoporozu, </w:t>
      </w:r>
      <w:r w:rsidR="00586D49">
        <w:rPr>
          <w:rFonts w:ascii="Times New Roman" w:hAnsi="Times New Roman" w:cs="Times New Roman"/>
          <w:sz w:val="24"/>
          <w:szCs w:val="24"/>
        </w:rPr>
        <w:t>zbog čega je</w:t>
      </w:r>
      <w:r w:rsidRPr="00D27873">
        <w:rPr>
          <w:rFonts w:ascii="Times New Roman" w:hAnsi="Times New Roman" w:cs="Times New Roman"/>
          <w:sz w:val="24"/>
          <w:szCs w:val="24"/>
        </w:rPr>
        <w:t xml:space="preserve"> veliki naglasak na pažljiv</w:t>
      </w:r>
      <w:r w:rsidR="00586D49">
        <w:rPr>
          <w:rFonts w:ascii="Times New Roman" w:hAnsi="Times New Roman" w:cs="Times New Roman"/>
          <w:sz w:val="24"/>
          <w:szCs w:val="24"/>
        </w:rPr>
        <w:t>om</w:t>
      </w:r>
      <w:r w:rsidRPr="00D27873">
        <w:rPr>
          <w:rFonts w:ascii="Times New Roman" w:hAnsi="Times New Roman" w:cs="Times New Roman"/>
          <w:sz w:val="24"/>
          <w:szCs w:val="24"/>
        </w:rPr>
        <w:t xml:space="preserve"> </w:t>
      </w:r>
      <w:r w:rsidR="00586D49">
        <w:rPr>
          <w:rFonts w:ascii="Times New Roman" w:hAnsi="Times New Roman" w:cs="Times New Roman"/>
          <w:sz w:val="24"/>
          <w:szCs w:val="24"/>
        </w:rPr>
        <w:t>odabiru</w:t>
      </w:r>
      <w:r w:rsidR="00586D49" w:rsidRPr="00D27873">
        <w:rPr>
          <w:rFonts w:ascii="Times New Roman" w:hAnsi="Times New Roman" w:cs="Times New Roman"/>
          <w:sz w:val="24"/>
          <w:szCs w:val="24"/>
        </w:rPr>
        <w:t xml:space="preserve"> </w:t>
      </w:r>
      <w:r w:rsidRPr="00D27873">
        <w:rPr>
          <w:rFonts w:ascii="Times New Roman" w:hAnsi="Times New Roman" w:cs="Times New Roman"/>
          <w:sz w:val="24"/>
          <w:szCs w:val="24"/>
        </w:rPr>
        <w:t>vježbi i pokret</w:t>
      </w:r>
      <w:r w:rsidR="00586D49">
        <w:rPr>
          <w:rFonts w:ascii="Times New Roman" w:hAnsi="Times New Roman" w:cs="Times New Roman"/>
          <w:sz w:val="24"/>
          <w:szCs w:val="24"/>
        </w:rPr>
        <w:t>a</w:t>
      </w:r>
      <w:r w:rsidRPr="00D27873">
        <w:rPr>
          <w:rFonts w:ascii="Times New Roman" w:hAnsi="Times New Roman" w:cs="Times New Roman"/>
          <w:sz w:val="24"/>
          <w:szCs w:val="24"/>
        </w:rPr>
        <w:t>.</w:t>
      </w:r>
    </w:p>
    <w:p w:rsidR="005E79EA" w:rsidRPr="00D27873" w:rsidRDefault="005E79EA" w:rsidP="00CC7624">
      <w:pPr>
        <w:spacing w:line="360" w:lineRule="auto"/>
        <w:jc w:val="both"/>
        <w:rPr>
          <w:rFonts w:ascii="Times New Roman" w:hAnsi="Times New Roman" w:cs="Times New Roman"/>
          <w:sz w:val="24"/>
          <w:szCs w:val="24"/>
        </w:rPr>
      </w:pPr>
    </w:p>
    <w:p w:rsidR="002D5E31" w:rsidRDefault="002D5E31" w:rsidP="002D5E31">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t>ANALIZA DIJAGNOZE A.K.</w:t>
      </w:r>
    </w:p>
    <w:p w:rsidR="004130CB" w:rsidRPr="00D27873" w:rsidRDefault="004130CB" w:rsidP="002D5E31">
      <w:pPr>
        <w:spacing w:line="360" w:lineRule="auto"/>
        <w:jc w:val="center"/>
        <w:rPr>
          <w:rFonts w:ascii="Times New Roman" w:hAnsi="Times New Roman" w:cs="Times New Roman"/>
          <w:b/>
          <w:sz w:val="28"/>
          <w:szCs w:val="28"/>
        </w:rPr>
      </w:pPr>
      <w:r>
        <w:rPr>
          <w:rFonts w:ascii="Times New Roman" w:hAnsi="Times New Roman" w:cs="Times New Roman"/>
          <w:b/>
          <w:sz w:val="28"/>
          <w:szCs w:val="28"/>
        </w:rPr>
        <w:t>PRIMARNA DENZITOMETRIJA</w:t>
      </w:r>
    </w:p>
    <w:p w:rsidR="002D5E31" w:rsidRPr="00D27873" w:rsidRDefault="002D5E31" w:rsidP="002D5E31">
      <w:pPr>
        <w:spacing w:line="360" w:lineRule="auto"/>
        <w:rPr>
          <w:rFonts w:ascii="Times New Roman" w:hAnsi="Times New Roman" w:cs="Times New Roman"/>
          <w:sz w:val="24"/>
          <w:szCs w:val="24"/>
        </w:rPr>
      </w:pPr>
      <w:r w:rsidRPr="00D27873">
        <w:rPr>
          <w:rFonts w:ascii="Times New Roman" w:hAnsi="Times New Roman" w:cs="Times New Roman"/>
          <w:sz w:val="24"/>
          <w:szCs w:val="24"/>
        </w:rPr>
        <w:t>Klijentic</w:t>
      </w:r>
      <w:r w:rsidR="004130CB">
        <w:rPr>
          <w:rFonts w:ascii="Times New Roman" w:hAnsi="Times New Roman" w:cs="Times New Roman"/>
          <w:sz w:val="24"/>
          <w:szCs w:val="24"/>
        </w:rPr>
        <w:t>i</w:t>
      </w:r>
      <w:r w:rsidRPr="00D27873">
        <w:rPr>
          <w:rFonts w:ascii="Times New Roman" w:hAnsi="Times New Roman" w:cs="Times New Roman"/>
          <w:sz w:val="24"/>
          <w:szCs w:val="24"/>
        </w:rPr>
        <w:t xml:space="preserve"> A.K. 24.4.2024. </w:t>
      </w:r>
      <w:r w:rsidR="00586D49">
        <w:rPr>
          <w:rFonts w:ascii="Times New Roman" w:hAnsi="Times New Roman" w:cs="Times New Roman"/>
          <w:sz w:val="24"/>
          <w:szCs w:val="24"/>
        </w:rPr>
        <w:t>je postavljena</w:t>
      </w:r>
      <w:r w:rsidR="00586D49" w:rsidRPr="00D27873">
        <w:rPr>
          <w:rFonts w:ascii="Times New Roman" w:hAnsi="Times New Roman" w:cs="Times New Roman"/>
          <w:sz w:val="24"/>
          <w:szCs w:val="24"/>
        </w:rPr>
        <w:t xml:space="preserve"> </w:t>
      </w:r>
      <w:r w:rsidRPr="00D27873">
        <w:rPr>
          <w:rFonts w:ascii="Times New Roman" w:hAnsi="Times New Roman" w:cs="Times New Roman"/>
          <w:sz w:val="24"/>
          <w:szCs w:val="24"/>
        </w:rPr>
        <w:t>dijagnoz</w:t>
      </w:r>
      <w:r w:rsidR="00586D49">
        <w:rPr>
          <w:rFonts w:ascii="Times New Roman" w:hAnsi="Times New Roman" w:cs="Times New Roman"/>
          <w:sz w:val="24"/>
          <w:szCs w:val="24"/>
        </w:rPr>
        <w:t>a</w:t>
      </w:r>
      <w:r w:rsidRPr="00D27873">
        <w:rPr>
          <w:rFonts w:ascii="Times New Roman" w:hAnsi="Times New Roman" w:cs="Times New Roman"/>
          <w:sz w:val="24"/>
          <w:szCs w:val="24"/>
        </w:rPr>
        <w:t xml:space="preserve"> “Osteoporosis postmenopausalis” uz sljedeće rezultate:</w:t>
      </w:r>
    </w:p>
    <w:p w:rsidR="002D5E31" w:rsidRPr="00D27873" w:rsidRDefault="002D5E31" w:rsidP="002D5E31">
      <w:pPr>
        <w:spacing w:line="360" w:lineRule="auto"/>
        <w:rPr>
          <w:rFonts w:ascii="Times New Roman" w:hAnsi="Times New Roman" w:cs="Times New Roman"/>
          <w:sz w:val="24"/>
          <w:szCs w:val="24"/>
        </w:rPr>
      </w:pPr>
      <w:r w:rsidRPr="00D27873">
        <w:rPr>
          <w:rFonts w:ascii="Times New Roman" w:hAnsi="Times New Roman" w:cs="Times New Roman"/>
          <w:noProof/>
          <w:sz w:val="24"/>
          <w:szCs w:val="24"/>
          <w:lang w:eastAsia="hr-HR"/>
        </w:rPr>
        <w:drawing>
          <wp:inline distT="0" distB="0" distL="0" distR="0">
            <wp:extent cx="5731510" cy="2981325"/>
            <wp:effectExtent l="0" t="0" r="2540" b="952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jagnoza osteoporoze Ane Kozmar Bedro.jpg"/>
                    <pic:cNvPicPr/>
                  </pic:nvPicPr>
                  <pic:blipFill rotWithShape="1">
                    <a:blip r:embed="rId7" cstate="print">
                      <a:extLst>
                        <a:ext uri="{28A0092B-C50C-407E-A947-70E740481C1C}">
                          <a14:useLocalDpi xmlns:a14="http://schemas.microsoft.com/office/drawing/2010/main" val="0"/>
                        </a:ext>
                      </a:extLst>
                    </a:blip>
                    <a:srcRect t="3302" b="49710"/>
                    <a:stretch/>
                  </pic:blipFill>
                  <pic:spPr bwMode="auto">
                    <a:xfrm>
                      <a:off x="0" y="0"/>
                      <a:ext cx="5731510" cy="2981325"/>
                    </a:xfrm>
                    <a:prstGeom prst="rect">
                      <a:avLst/>
                    </a:prstGeom>
                    <a:ln>
                      <a:noFill/>
                    </a:ln>
                    <a:extLst>
                      <a:ext uri="{53640926-AAD7-44D8-BBD7-CCE9431645EC}">
                        <a14:shadowObscured xmlns:a14="http://schemas.microsoft.com/office/drawing/2010/main"/>
                      </a:ext>
                    </a:extLst>
                  </pic:spPr>
                </pic:pic>
              </a:graphicData>
            </a:graphic>
          </wp:inline>
        </w:drawing>
      </w:r>
    </w:p>
    <w:p w:rsidR="00FC5BE9" w:rsidRPr="00D27873" w:rsidRDefault="00DD587D" w:rsidP="00F52882">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Metodom denzitometrije koja predstavlja „zlatni standard“ za dijagnozu osteoporoze je izmjerena mineralna gustoća kostiju  (</w:t>
      </w:r>
      <w:r w:rsidR="00FC5BE9" w:rsidRPr="00D27873">
        <w:rPr>
          <w:rFonts w:ascii="Times New Roman" w:hAnsi="Times New Roman" w:cs="Times New Roman"/>
          <w:sz w:val="24"/>
          <w:szCs w:val="24"/>
        </w:rPr>
        <w:t>BMD</w:t>
      </w:r>
      <w:r>
        <w:rPr>
          <w:rFonts w:ascii="Times New Roman" w:hAnsi="Times New Roman" w:cs="Times New Roman"/>
          <w:sz w:val="24"/>
          <w:szCs w:val="24"/>
        </w:rPr>
        <w:t>, eng.</w:t>
      </w:r>
      <w:r w:rsidR="00FC5BE9" w:rsidRPr="00D27873">
        <w:rPr>
          <w:rFonts w:ascii="Times New Roman" w:hAnsi="Times New Roman" w:cs="Times New Roman"/>
          <w:sz w:val="24"/>
          <w:szCs w:val="24"/>
        </w:rPr>
        <w:t xml:space="preserve"> bone mineral density)</w:t>
      </w:r>
      <w:r>
        <w:rPr>
          <w:rFonts w:ascii="Times New Roman" w:hAnsi="Times New Roman" w:cs="Times New Roman"/>
          <w:sz w:val="24"/>
          <w:szCs w:val="24"/>
        </w:rPr>
        <w:t xml:space="preserve"> </w:t>
      </w:r>
      <w:r w:rsidR="00FC5BE9" w:rsidRPr="00D27873">
        <w:rPr>
          <w:rFonts w:ascii="Times New Roman" w:hAnsi="Times New Roman" w:cs="Times New Roman"/>
          <w:sz w:val="24"/>
          <w:szCs w:val="24"/>
        </w:rPr>
        <w:t xml:space="preserve"> izražena u </w:t>
      </w:r>
      <w:r w:rsidR="00253292">
        <w:rPr>
          <w:rFonts w:ascii="Times New Roman" w:hAnsi="Times New Roman" w:cs="Times New Roman"/>
          <w:sz w:val="24"/>
          <w:szCs w:val="24"/>
        </w:rPr>
        <w:t>g/cm</w:t>
      </w:r>
      <w:r w:rsidR="00253292" w:rsidRPr="00456B14">
        <w:rPr>
          <w:rFonts w:ascii="Times New Roman" w:hAnsi="Times New Roman" w:cs="Times New Roman"/>
          <w:sz w:val="24"/>
          <w:szCs w:val="24"/>
          <w:vertAlign w:val="superscript"/>
        </w:rPr>
        <w:t>3</w:t>
      </w:r>
      <w:r w:rsidR="00253292">
        <w:rPr>
          <w:rFonts w:ascii="Times New Roman" w:hAnsi="Times New Roman" w:cs="Times New Roman"/>
          <w:sz w:val="24"/>
          <w:szCs w:val="24"/>
        </w:rPr>
        <w:t xml:space="preserve"> i kao T-vrijednost</w:t>
      </w:r>
      <w:r w:rsidR="00F52882" w:rsidRPr="00F52882">
        <w:rPr>
          <w:rFonts w:ascii="Times New Roman" w:hAnsi="Times New Roman" w:cs="Times New Roman"/>
          <w:sz w:val="24"/>
          <w:szCs w:val="24"/>
        </w:rPr>
        <w:t xml:space="preserve"> koja predstavlja odstupanje</w:t>
      </w:r>
      <w:r w:rsidR="00F52882">
        <w:rPr>
          <w:rFonts w:ascii="Times New Roman" w:hAnsi="Times New Roman" w:cs="Times New Roman"/>
          <w:sz w:val="24"/>
          <w:szCs w:val="24"/>
        </w:rPr>
        <w:t xml:space="preserve"> </w:t>
      </w:r>
      <w:r w:rsidR="00F52882" w:rsidRPr="00F52882">
        <w:rPr>
          <w:rFonts w:ascii="Times New Roman" w:hAnsi="Times New Roman" w:cs="Times New Roman"/>
          <w:sz w:val="24"/>
          <w:szCs w:val="24"/>
        </w:rPr>
        <w:t>rezultata mjerenja od prosječnoga vršnog BMD-a</w:t>
      </w:r>
      <w:r w:rsidR="00FC5BE9" w:rsidRPr="00D27873">
        <w:rPr>
          <w:rFonts w:ascii="Times New Roman" w:hAnsi="Times New Roman" w:cs="Times New Roman"/>
          <w:sz w:val="24"/>
          <w:szCs w:val="24"/>
        </w:rPr>
        <w:t xml:space="preserve">. </w:t>
      </w:r>
      <w:r w:rsidR="00253292">
        <w:rPr>
          <w:rFonts w:ascii="Times New Roman" w:hAnsi="Times New Roman" w:cs="Times New Roman"/>
          <w:sz w:val="24"/>
          <w:szCs w:val="24"/>
        </w:rPr>
        <w:t>Prema SZO rezultati koji su u rasponu T-vrijednosti između +1 i -1 predstavljaju normalnu koštanu masu, T-vrijednosti između -1 i -2,5 osteopeniju,</w:t>
      </w:r>
      <w:r w:rsidR="00F52882">
        <w:rPr>
          <w:rFonts w:ascii="Times New Roman" w:hAnsi="Times New Roman" w:cs="Times New Roman"/>
          <w:sz w:val="24"/>
          <w:szCs w:val="24"/>
        </w:rPr>
        <w:t xml:space="preserve"> dok </w:t>
      </w:r>
      <w:r w:rsidR="00253292">
        <w:rPr>
          <w:rFonts w:ascii="Times New Roman" w:hAnsi="Times New Roman" w:cs="Times New Roman"/>
          <w:sz w:val="24"/>
          <w:szCs w:val="24"/>
        </w:rPr>
        <w:t>T-vrijednost &lt; -2,5 predstavljaju osteoporozu. U prikazanim nalazima je vidljivo da su sve T-vrijednosti</w:t>
      </w:r>
      <w:r w:rsidR="00F52882">
        <w:rPr>
          <w:rFonts w:ascii="Times New Roman" w:hAnsi="Times New Roman" w:cs="Times New Roman"/>
          <w:sz w:val="24"/>
          <w:szCs w:val="24"/>
        </w:rPr>
        <w:t xml:space="preserve"> svih kostiju</w:t>
      </w:r>
      <w:r w:rsidR="00253292">
        <w:rPr>
          <w:rFonts w:ascii="Times New Roman" w:hAnsi="Times New Roman" w:cs="Times New Roman"/>
          <w:sz w:val="24"/>
          <w:szCs w:val="24"/>
        </w:rPr>
        <w:t xml:space="preserve"> niže od -2,5 i ukazuju na osteoporozu tj. </w:t>
      </w:r>
      <w:r w:rsidR="00FC5BE9" w:rsidRPr="00D27873">
        <w:rPr>
          <w:rFonts w:ascii="Times New Roman" w:hAnsi="Times New Roman" w:cs="Times New Roman"/>
          <w:sz w:val="24"/>
          <w:szCs w:val="24"/>
        </w:rPr>
        <w:t>na nisku razinu gustoće minerala u kostima.</w:t>
      </w:r>
    </w:p>
    <w:p w:rsidR="00FC5BE9" w:rsidRPr="00D27873" w:rsidRDefault="00FC5BE9" w:rsidP="002D5E31">
      <w:pPr>
        <w:spacing w:line="360" w:lineRule="auto"/>
        <w:rPr>
          <w:rFonts w:ascii="Times New Roman" w:hAnsi="Times New Roman" w:cs="Times New Roman"/>
          <w:sz w:val="24"/>
          <w:szCs w:val="24"/>
        </w:rPr>
      </w:pPr>
      <w:r w:rsidRPr="00D27873">
        <w:rPr>
          <w:rFonts w:ascii="Times New Roman" w:hAnsi="Times New Roman" w:cs="Times New Roman"/>
          <w:noProof/>
          <w:sz w:val="24"/>
          <w:szCs w:val="24"/>
          <w:lang w:eastAsia="hr-HR"/>
        </w:rPr>
        <w:drawing>
          <wp:inline distT="0" distB="0" distL="0" distR="0">
            <wp:extent cx="5731510" cy="3286125"/>
            <wp:effectExtent l="0" t="0" r="2540" b="952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jagnoza osteoporoze Ane Kozmar Kralježnica.jpg"/>
                    <pic:cNvPicPr/>
                  </pic:nvPicPr>
                  <pic:blipFill rotWithShape="1">
                    <a:blip r:embed="rId8" cstate="print">
                      <a:extLst>
                        <a:ext uri="{28A0092B-C50C-407E-A947-70E740481C1C}">
                          <a14:useLocalDpi xmlns:a14="http://schemas.microsoft.com/office/drawing/2010/main" val="0"/>
                        </a:ext>
                      </a:extLst>
                    </a:blip>
                    <a:srcRect t="3984" b="43173"/>
                    <a:stretch/>
                  </pic:blipFill>
                  <pic:spPr bwMode="auto">
                    <a:xfrm>
                      <a:off x="0" y="0"/>
                      <a:ext cx="5731510" cy="3286125"/>
                    </a:xfrm>
                    <a:prstGeom prst="rect">
                      <a:avLst/>
                    </a:prstGeom>
                    <a:ln>
                      <a:noFill/>
                    </a:ln>
                    <a:extLst>
                      <a:ext uri="{53640926-AAD7-44D8-BBD7-CCE9431645EC}">
                        <a14:shadowObscured xmlns:a14="http://schemas.microsoft.com/office/drawing/2010/main"/>
                      </a:ext>
                    </a:extLst>
                  </pic:spPr>
                </pic:pic>
              </a:graphicData>
            </a:graphic>
          </wp:inline>
        </w:drawing>
      </w:r>
    </w:p>
    <w:p w:rsidR="002D5E31" w:rsidRPr="00D27873" w:rsidRDefault="002D5E31" w:rsidP="002D5E31">
      <w:pPr>
        <w:spacing w:line="360" w:lineRule="auto"/>
        <w:rPr>
          <w:rFonts w:ascii="Times New Roman" w:hAnsi="Times New Roman" w:cs="Times New Roman"/>
          <w:sz w:val="24"/>
          <w:szCs w:val="24"/>
        </w:rPr>
      </w:pPr>
    </w:p>
    <w:p w:rsidR="00020741" w:rsidRPr="00D27873" w:rsidRDefault="00020741" w:rsidP="00020741">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t>METODE</w:t>
      </w:r>
    </w:p>
    <w:p w:rsidR="00532023" w:rsidRDefault="00020741" w:rsidP="00020741">
      <w:pPr>
        <w:spacing w:line="360" w:lineRule="auto"/>
        <w:rPr>
          <w:rFonts w:ascii="Times New Roman" w:hAnsi="Times New Roman" w:cs="Times New Roman"/>
          <w:sz w:val="24"/>
          <w:szCs w:val="24"/>
        </w:rPr>
      </w:pPr>
      <w:r w:rsidRPr="00D27873">
        <w:rPr>
          <w:rFonts w:ascii="Times New Roman" w:hAnsi="Times New Roman" w:cs="Times New Roman"/>
          <w:sz w:val="24"/>
          <w:szCs w:val="24"/>
        </w:rPr>
        <w:t xml:space="preserve">Uzet ćemo početnu dijagnozu kao </w:t>
      </w:r>
      <w:r w:rsidR="003944FC" w:rsidRPr="00D27873">
        <w:rPr>
          <w:rFonts w:ascii="Times New Roman" w:hAnsi="Times New Roman" w:cs="Times New Roman"/>
          <w:sz w:val="24"/>
          <w:szCs w:val="24"/>
        </w:rPr>
        <w:t xml:space="preserve">polaznu točku intervencije. Izabrane vježbe će biti prilagođene uvjetima i mogućnostima određenom periodu intervencije. </w:t>
      </w:r>
      <w:r w:rsidR="00BA7CBF">
        <w:rPr>
          <w:rFonts w:ascii="Times New Roman" w:hAnsi="Times New Roman" w:cs="Times New Roman"/>
          <w:sz w:val="24"/>
          <w:szCs w:val="24"/>
        </w:rPr>
        <w:t xml:space="preserve">Svaki će tjedan biti izvođena dva treninga u trajanju od 40 do 60 minuta. </w:t>
      </w:r>
      <w:r w:rsidR="00F52882">
        <w:rPr>
          <w:rFonts w:ascii="Times New Roman" w:hAnsi="Times New Roman" w:cs="Times New Roman"/>
          <w:sz w:val="24"/>
          <w:szCs w:val="24"/>
        </w:rPr>
        <w:t>Nakon godine dana će se</w:t>
      </w:r>
      <w:r w:rsidR="00532023">
        <w:rPr>
          <w:rFonts w:ascii="Times New Roman" w:hAnsi="Times New Roman" w:cs="Times New Roman"/>
          <w:sz w:val="24"/>
          <w:szCs w:val="24"/>
        </w:rPr>
        <w:t xml:space="preserve"> snimiti </w:t>
      </w:r>
      <w:r w:rsidR="00BA7CBF">
        <w:rPr>
          <w:rFonts w:ascii="Times New Roman" w:hAnsi="Times New Roman" w:cs="Times New Roman"/>
          <w:sz w:val="24"/>
          <w:szCs w:val="24"/>
        </w:rPr>
        <w:t>sekundarna, kontrolna</w:t>
      </w:r>
      <w:r w:rsidR="00F52882">
        <w:rPr>
          <w:rFonts w:ascii="Times New Roman" w:hAnsi="Times New Roman" w:cs="Times New Roman"/>
          <w:sz w:val="24"/>
          <w:szCs w:val="24"/>
        </w:rPr>
        <w:t xml:space="preserve"> denzitometrija</w:t>
      </w:r>
      <w:r w:rsidR="00532023">
        <w:rPr>
          <w:rFonts w:ascii="Times New Roman" w:hAnsi="Times New Roman" w:cs="Times New Roman"/>
          <w:sz w:val="24"/>
          <w:szCs w:val="24"/>
        </w:rPr>
        <w:t>, čime će se potvrditi ili opovrgnuti hipoteza istraživanja</w:t>
      </w:r>
      <w:r w:rsidR="00F52882">
        <w:rPr>
          <w:rFonts w:ascii="Times New Roman" w:hAnsi="Times New Roman" w:cs="Times New Roman"/>
          <w:sz w:val="24"/>
          <w:szCs w:val="24"/>
        </w:rPr>
        <w:t xml:space="preserve">. </w:t>
      </w:r>
    </w:p>
    <w:p w:rsidR="00020741" w:rsidRPr="00D27873" w:rsidRDefault="00020741" w:rsidP="00020741">
      <w:pPr>
        <w:spacing w:line="360" w:lineRule="auto"/>
        <w:rPr>
          <w:rFonts w:ascii="Times New Roman" w:hAnsi="Times New Roman" w:cs="Times New Roman"/>
          <w:sz w:val="24"/>
          <w:szCs w:val="24"/>
        </w:rPr>
      </w:pPr>
      <w:r w:rsidRPr="00D27873">
        <w:rPr>
          <w:rFonts w:ascii="Times New Roman" w:hAnsi="Times New Roman" w:cs="Times New Roman"/>
          <w:sz w:val="24"/>
          <w:szCs w:val="24"/>
        </w:rPr>
        <w:t>Hipoteza: Težinski trening u vremenskom rasponu dužem od 9 mjeseci će znatno poboljšati gustoću i čvrstoću kostiju. Time će smanjiti negativn</w:t>
      </w:r>
      <w:r w:rsidR="00F52882">
        <w:rPr>
          <w:rFonts w:ascii="Times New Roman" w:hAnsi="Times New Roman" w:cs="Times New Roman"/>
          <w:sz w:val="24"/>
          <w:szCs w:val="24"/>
        </w:rPr>
        <w:t>i</w:t>
      </w:r>
      <w:r w:rsidRPr="00D27873">
        <w:rPr>
          <w:rFonts w:ascii="Times New Roman" w:hAnsi="Times New Roman" w:cs="Times New Roman"/>
          <w:sz w:val="24"/>
          <w:szCs w:val="24"/>
        </w:rPr>
        <w:t xml:space="preserve"> učin</w:t>
      </w:r>
      <w:r w:rsidR="00F52882">
        <w:rPr>
          <w:rFonts w:ascii="Times New Roman" w:hAnsi="Times New Roman" w:cs="Times New Roman"/>
          <w:sz w:val="24"/>
          <w:szCs w:val="24"/>
        </w:rPr>
        <w:t>ci</w:t>
      </w:r>
      <w:r w:rsidRPr="00D27873">
        <w:rPr>
          <w:rFonts w:ascii="Times New Roman" w:hAnsi="Times New Roman" w:cs="Times New Roman"/>
          <w:sz w:val="24"/>
          <w:szCs w:val="24"/>
        </w:rPr>
        <w:t xml:space="preserve"> osteoporoze i poboljšati kvalitetu života.</w:t>
      </w:r>
    </w:p>
    <w:p w:rsidR="003944FC" w:rsidRPr="00D27873" w:rsidRDefault="003944FC" w:rsidP="00020741">
      <w:pPr>
        <w:spacing w:line="360" w:lineRule="auto"/>
        <w:rPr>
          <w:rFonts w:ascii="Times New Roman" w:hAnsi="Times New Roman" w:cs="Times New Roman"/>
          <w:sz w:val="24"/>
          <w:szCs w:val="24"/>
        </w:rPr>
      </w:pPr>
    </w:p>
    <w:p w:rsidR="00D8440D" w:rsidRPr="00D27873" w:rsidRDefault="00D8440D" w:rsidP="005E79EA">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lastRenderedPageBreak/>
        <w:t>POČETAK TEŽINSKOG TRENINGA</w:t>
      </w:r>
    </w:p>
    <w:p w:rsidR="00D8440D" w:rsidRPr="00D27873" w:rsidRDefault="00D8440D" w:rsidP="00D8440D">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Ključno je proučiti dijagnozu i simptome klijentice. Uvidjeti njezin fizički status, te procijeniti psihološku spremnost na promjene i uvođenje nove rutine.</w:t>
      </w:r>
      <w:r w:rsidR="00124481" w:rsidRPr="00D27873">
        <w:rPr>
          <w:rFonts w:ascii="Times New Roman" w:hAnsi="Times New Roman" w:cs="Times New Roman"/>
          <w:sz w:val="24"/>
          <w:szCs w:val="24"/>
        </w:rPr>
        <w:t xml:space="preserve"> Z</w:t>
      </w:r>
      <w:r w:rsidR="001B12A5" w:rsidRPr="00D27873">
        <w:rPr>
          <w:rFonts w:ascii="Times New Roman" w:hAnsi="Times New Roman" w:cs="Times New Roman"/>
          <w:sz w:val="24"/>
          <w:szCs w:val="24"/>
        </w:rPr>
        <w:t xml:space="preserve">atim planiramo vježbe koje </w:t>
      </w:r>
      <w:r w:rsidR="00124481" w:rsidRPr="00D27873">
        <w:rPr>
          <w:rFonts w:ascii="Times New Roman" w:hAnsi="Times New Roman" w:cs="Times New Roman"/>
          <w:sz w:val="24"/>
          <w:szCs w:val="24"/>
        </w:rPr>
        <w:t>će doprinijeti boljitku i određujemo raspored termina u tjednu koji je ostvariv.</w:t>
      </w:r>
    </w:p>
    <w:p w:rsidR="00D8440D" w:rsidRPr="00D27873" w:rsidRDefault="00D8440D" w:rsidP="005E79EA">
      <w:pPr>
        <w:spacing w:line="360" w:lineRule="auto"/>
        <w:jc w:val="center"/>
        <w:rPr>
          <w:rFonts w:ascii="Times New Roman" w:hAnsi="Times New Roman" w:cs="Times New Roman"/>
          <w:b/>
          <w:sz w:val="28"/>
          <w:szCs w:val="28"/>
        </w:rPr>
      </w:pPr>
    </w:p>
    <w:p w:rsidR="005E79EA" w:rsidRPr="00D27873" w:rsidRDefault="005E79EA" w:rsidP="005E79EA">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t>IZBOR VJEŽBI - POČETAK</w:t>
      </w:r>
    </w:p>
    <w:p w:rsidR="005E79EA" w:rsidRPr="00D27873" w:rsidRDefault="005E79EA" w:rsidP="005E79EA">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Kod izbora vježbi mo</w:t>
      </w:r>
      <w:r w:rsidR="00FB0255" w:rsidRPr="00D27873">
        <w:rPr>
          <w:rFonts w:ascii="Times New Roman" w:hAnsi="Times New Roman" w:cs="Times New Roman"/>
          <w:sz w:val="24"/>
          <w:szCs w:val="24"/>
        </w:rPr>
        <w:t>ramo</w:t>
      </w:r>
      <w:r w:rsidRPr="00D27873">
        <w:rPr>
          <w:rFonts w:ascii="Times New Roman" w:hAnsi="Times New Roman" w:cs="Times New Roman"/>
          <w:sz w:val="24"/>
          <w:szCs w:val="24"/>
        </w:rPr>
        <w:t xml:space="preserve"> imati na umu kako osoba s osteoporozom ima već</w:t>
      </w:r>
      <w:r w:rsidR="001B12A5" w:rsidRPr="00D27873">
        <w:rPr>
          <w:rFonts w:ascii="Times New Roman" w:hAnsi="Times New Roman" w:cs="Times New Roman"/>
          <w:sz w:val="24"/>
          <w:szCs w:val="24"/>
        </w:rPr>
        <w:t>u šansu od prijeloma, vjerojatno</w:t>
      </w:r>
      <w:r w:rsidRPr="00D27873">
        <w:rPr>
          <w:rFonts w:ascii="Times New Roman" w:hAnsi="Times New Roman" w:cs="Times New Roman"/>
          <w:sz w:val="24"/>
          <w:szCs w:val="24"/>
        </w:rPr>
        <w:t xml:space="preserve"> ima smanjenu mobilnost i jakost. Trebamo uzeti u obz</w:t>
      </w:r>
      <w:r w:rsidR="001B12A5" w:rsidRPr="00D27873">
        <w:rPr>
          <w:rFonts w:ascii="Times New Roman" w:hAnsi="Times New Roman" w:cs="Times New Roman"/>
          <w:sz w:val="24"/>
          <w:szCs w:val="24"/>
        </w:rPr>
        <w:t>ir kako i njena vlastita tjelesn</w:t>
      </w:r>
      <w:r w:rsidRPr="00D27873">
        <w:rPr>
          <w:rFonts w:ascii="Times New Roman" w:hAnsi="Times New Roman" w:cs="Times New Roman"/>
          <w:sz w:val="24"/>
          <w:szCs w:val="24"/>
        </w:rPr>
        <w:t xml:space="preserve">a težina može predstavljati znatno opterećenje u određenim pokretima. </w:t>
      </w:r>
      <w:r w:rsidR="00FB0255" w:rsidRPr="00D27873">
        <w:rPr>
          <w:rFonts w:ascii="Times New Roman" w:hAnsi="Times New Roman" w:cs="Times New Roman"/>
          <w:sz w:val="24"/>
          <w:szCs w:val="24"/>
        </w:rPr>
        <w:t>Posebnu pažnju moramo staviti na pravilno izvođenje pokreta.</w:t>
      </w:r>
    </w:p>
    <w:p w:rsidR="005E79EA" w:rsidRPr="00D27873" w:rsidRDefault="005E79EA" w:rsidP="005E79EA">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U samim početcima treba birati izolacijski tip vježbi, gdje je samo jedan mišić agonist pokreta, ili samo nekoliko mišića vodi pokret. Ukoliko se odlučimo na višezglobne vježbe, treba započeti bez dodatnog opterećenja.</w:t>
      </w:r>
    </w:p>
    <w:p w:rsidR="00E14FEA" w:rsidRPr="00D27873" w:rsidRDefault="00E14FEA" w:rsidP="00E14FEA">
      <w:pPr>
        <w:keepNext/>
        <w:spacing w:line="360" w:lineRule="auto"/>
        <w:jc w:val="both"/>
      </w:pPr>
      <w:r w:rsidRPr="00D27873">
        <w:rPr>
          <w:noProof/>
          <w:lang w:eastAsia="hr-HR"/>
        </w:rPr>
        <w:drawing>
          <wp:inline distT="0" distB="0" distL="0" distR="0">
            <wp:extent cx="2268000" cy="226800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e pull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r w:rsidRPr="00D27873">
        <w:t xml:space="preserve">                                       </w:t>
      </w:r>
      <w:r w:rsidRPr="00D27873">
        <w:rPr>
          <w:noProof/>
          <w:lang w:eastAsia="hr-HR"/>
        </w:rPr>
        <w:drawing>
          <wp:inline distT="0" distB="0" distL="0" distR="0">
            <wp:extent cx="2268000" cy="226800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ox squat.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p>
    <w:p w:rsidR="00E14FEA" w:rsidRPr="00D27873" w:rsidRDefault="00E14FEA" w:rsidP="00E14FEA">
      <w:pPr>
        <w:pStyle w:val="Opisslike"/>
        <w:jc w:val="both"/>
      </w:pPr>
      <w:r w:rsidRPr="00D27873">
        <w:t xml:space="preserve">                Vježba 1 Povlačenje prema licu                                                                                      Vježba 2 Čučanj na kutiju</w:t>
      </w:r>
    </w:p>
    <w:p w:rsidR="00E14FEA" w:rsidRPr="00D27873" w:rsidRDefault="00E14FEA" w:rsidP="00E14FEA">
      <w:pPr>
        <w:keepNext/>
      </w:pPr>
      <w:r w:rsidRPr="00D27873">
        <w:rPr>
          <w:noProof/>
          <w:lang w:eastAsia="hr-HR"/>
        </w:rPr>
        <w:lastRenderedPageBreak/>
        <w:drawing>
          <wp:inline distT="0" distB="0" distL="0" distR="0">
            <wp:extent cx="2268000" cy="226800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munji štap.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r w:rsidRPr="00D27873">
        <w:t xml:space="preserve">                              </w:t>
      </w:r>
      <w:r w:rsidR="007146BE" w:rsidRPr="00D27873">
        <w:t xml:space="preserve"> </w:t>
      </w:r>
      <w:r w:rsidRPr="00D27873">
        <w:t xml:space="preserve">      </w:t>
      </w:r>
      <w:r w:rsidRPr="00D27873">
        <w:rPr>
          <w:noProof/>
          <w:lang w:eastAsia="hr-HR"/>
        </w:rPr>
        <w:drawing>
          <wp:inline distT="0" distB="0" distL="0" distR="0">
            <wp:extent cx="2268000" cy="226800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est fly.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p>
    <w:p w:rsidR="00122B2C" w:rsidRPr="00D27873" w:rsidRDefault="00E14FEA" w:rsidP="00E14FEA">
      <w:pPr>
        <w:pStyle w:val="Opisslike"/>
      </w:pPr>
      <w:r w:rsidRPr="00D27873">
        <w:t xml:space="preserve">        Vježba 3 Rumunjsko mrtvo dizanje štap                                                                      Vježba 4 Razvlačenje za prsa 3kg</w:t>
      </w:r>
    </w:p>
    <w:p w:rsidR="00E14FEA" w:rsidRPr="00D27873" w:rsidRDefault="00E14FEA" w:rsidP="00E14FEA">
      <w:pPr>
        <w:keepNext/>
      </w:pPr>
      <w:r w:rsidRPr="00D27873">
        <w:rPr>
          <w:noProof/>
          <w:lang w:eastAsia="hr-HR"/>
        </w:rPr>
        <w:drawing>
          <wp:inline distT="0" distB="0" distL="0" distR="0">
            <wp:extent cx="2268000" cy="226800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t 10kg.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r w:rsidRPr="00D27873">
        <w:t xml:space="preserve">                                     </w:t>
      </w:r>
      <w:r w:rsidRPr="00D27873">
        <w:rPr>
          <w:noProof/>
          <w:lang w:eastAsia="hr-HR"/>
        </w:rPr>
        <w:drawing>
          <wp:inline distT="0" distB="0" distL="0" distR="0">
            <wp:extent cx="2268000" cy="2268000"/>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lf rais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p>
    <w:p w:rsidR="00E14FEA" w:rsidRPr="00D27873" w:rsidRDefault="00E14FEA" w:rsidP="007146BE">
      <w:pPr>
        <w:pStyle w:val="Opisslike"/>
      </w:pPr>
      <w:r w:rsidRPr="00D27873">
        <w:t xml:space="preserve">       Vježba 5 Povlačenje na trenažeru 10kg                                                                         Vježba 6 Podizanje na prste</w:t>
      </w:r>
    </w:p>
    <w:p w:rsidR="007146BE" w:rsidRPr="00D27873" w:rsidRDefault="007146BE" w:rsidP="007146BE">
      <w:pPr>
        <w:keepNext/>
      </w:pPr>
      <w:r w:rsidRPr="00D27873">
        <w:rPr>
          <w:noProof/>
          <w:lang w:eastAsia="hr-HR"/>
        </w:rPr>
        <w:drawing>
          <wp:inline distT="0" distB="0" distL="0" distR="0">
            <wp:extent cx="2268000" cy="226800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ateral 1.25kg.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r w:rsidRPr="00D27873">
        <w:t xml:space="preserve">                                     </w:t>
      </w:r>
      <w:r w:rsidRPr="00D27873">
        <w:rPr>
          <w:noProof/>
          <w:lang w:eastAsia="hr-HR"/>
        </w:rPr>
        <w:drawing>
          <wp:inline distT="0" distB="0" distL="0" distR="0">
            <wp:extent cx="2268000" cy="2268000"/>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skorak potpora.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p>
    <w:p w:rsidR="007146BE" w:rsidRPr="00D27873" w:rsidRDefault="007146BE" w:rsidP="007146BE">
      <w:pPr>
        <w:pStyle w:val="Opisslike"/>
      </w:pPr>
      <w:r w:rsidRPr="00D27873">
        <w:t xml:space="preserve">          Vježba 7 Lateralno odručenje 1.25kg                                                                   Vježba 8 Iskorak uz asistenciju rukom</w:t>
      </w:r>
    </w:p>
    <w:p w:rsidR="007146BE" w:rsidRPr="00D27873" w:rsidRDefault="007146BE" w:rsidP="007146BE">
      <w:pPr>
        <w:keepNext/>
      </w:pPr>
      <w:r w:rsidRPr="00D27873">
        <w:rPr>
          <w:noProof/>
          <w:lang w:eastAsia="hr-HR"/>
        </w:rPr>
        <w:lastRenderedPageBreak/>
        <w:drawing>
          <wp:inline distT="0" distB="0" distL="0" distR="0">
            <wp:extent cx="2268000" cy="226800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eg raise savijen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r w:rsidRPr="00D27873">
        <w:t xml:space="preserve">                                     </w:t>
      </w:r>
      <w:r w:rsidRPr="00D27873">
        <w:rPr>
          <w:noProof/>
          <w:lang w:eastAsia="hr-HR"/>
        </w:rPr>
        <w:drawing>
          <wp:inline distT="0" distB="0" distL="0" distR="0">
            <wp:extent cx="2268000" cy="226800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houlder p 2.5kg.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p>
    <w:p w:rsidR="007146BE" w:rsidRPr="00D27873" w:rsidRDefault="007146BE" w:rsidP="007146BE">
      <w:pPr>
        <w:pStyle w:val="Opisslike"/>
      </w:pPr>
      <w:r w:rsidRPr="00D27873">
        <w:t xml:space="preserve">            Vježba 9 Podizanje flektiranih nogu                                                                Vježba 10 Sjedeći potisak ramena 1.25kg</w:t>
      </w:r>
    </w:p>
    <w:p w:rsidR="005E79EA" w:rsidRPr="00D27873" w:rsidRDefault="005E79EA" w:rsidP="005E79EA">
      <w:pPr>
        <w:spacing w:line="360" w:lineRule="auto"/>
        <w:jc w:val="both"/>
        <w:rPr>
          <w:rFonts w:ascii="Times New Roman" w:hAnsi="Times New Roman" w:cs="Times New Roman"/>
          <w:sz w:val="24"/>
          <w:szCs w:val="24"/>
        </w:rPr>
      </w:pPr>
    </w:p>
    <w:p w:rsidR="005E79EA" w:rsidRPr="00D27873" w:rsidRDefault="005E79EA" w:rsidP="005E79EA">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t>TEMPO – POČETAK</w:t>
      </w:r>
    </w:p>
    <w:p w:rsidR="005E79EA" w:rsidRPr="00D27873" w:rsidRDefault="00604F32" w:rsidP="005E79EA">
      <w:pPr>
        <w:spacing w:line="360" w:lineRule="auto"/>
        <w:rPr>
          <w:rFonts w:ascii="Times New Roman" w:hAnsi="Times New Roman" w:cs="Times New Roman"/>
          <w:sz w:val="24"/>
          <w:szCs w:val="24"/>
        </w:rPr>
      </w:pPr>
      <w:r w:rsidRPr="00D27873">
        <w:rPr>
          <w:rFonts w:ascii="Times New Roman" w:hAnsi="Times New Roman" w:cs="Times New Roman"/>
          <w:sz w:val="24"/>
          <w:szCs w:val="24"/>
        </w:rPr>
        <w:t>Zamor u izvedbi</w:t>
      </w:r>
      <w:r w:rsidR="005E79EA" w:rsidRPr="00D27873">
        <w:rPr>
          <w:rFonts w:ascii="Times New Roman" w:hAnsi="Times New Roman" w:cs="Times New Roman"/>
          <w:sz w:val="24"/>
          <w:szCs w:val="24"/>
        </w:rPr>
        <w:t xml:space="preserve"> u početku mora biti smanjen, čak manji nego što klijentica može podnijeti. Svaka će vježba aktivirat mišićno-koštani sustav na način na koji dugo ili nikada nije bio aktiviran. To će rezultirati upalama, što bi moglo </w:t>
      </w:r>
      <w:r w:rsidR="00532023">
        <w:rPr>
          <w:rFonts w:ascii="Times New Roman" w:hAnsi="Times New Roman" w:cs="Times New Roman"/>
          <w:sz w:val="24"/>
          <w:szCs w:val="24"/>
        </w:rPr>
        <w:t>imati suprotan učinak</w:t>
      </w:r>
      <w:r w:rsidR="005E79EA" w:rsidRPr="00D27873">
        <w:rPr>
          <w:rFonts w:ascii="Times New Roman" w:hAnsi="Times New Roman" w:cs="Times New Roman"/>
          <w:sz w:val="24"/>
          <w:szCs w:val="24"/>
        </w:rPr>
        <w:t xml:space="preserve"> ukoliko potraje nekoliko dana. </w:t>
      </w:r>
      <w:r w:rsidR="00D8440D" w:rsidRPr="00D27873">
        <w:rPr>
          <w:rFonts w:ascii="Times New Roman" w:hAnsi="Times New Roman" w:cs="Times New Roman"/>
          <w:sz w:val="24"/>
          <w:szCs w:val="24"/>
        </w:rPr>
        <w:t>Ponavljanjima ne idemo do otkaza, čak iako klijentica može izvesti, jer postoji šansa od puknuća mišića, tetive, ligament</w:t>
      </w:r>
      <w:r w:rsidR="00532023">
        <w:rPr>
          <w:rFonts w:ascii="Times New Roman" w:hAnsi="Times New Roman" w:cs="Times New Roman"/>
          <w:sz w:val="24"/>
          <w:szCs w:val="24"/>
        </w:rPr>
        <w:t>a</w:t>
      </w:r>
      <w:r w:rsidR="00D8440D" w:rsidRPr="00D27873">
        <w:rPr>
          <w:rFonts w:ascii="Times New Roman" w:hAnsi="Times New Roman" w:cs="Times New Roman"/>
          <w:sz w:val="24"/>
          <w:szCs w:val="24"/>
        </w:rPr>
        <w:t xml:space="preserve"> ili kosti, ili može rezultirati upalom od nekoliko dana.</w:t>
      </w:r>
    </w:p>
    <w:p w:rsidR="00D8440D" w:rsidRPr="00D27873" w:rsidRDefault="00D8440D" w:rsidP="005E79EA">
      <w:pPr>
        <w:spacing w:line="360" w:lineRule="auto"/>
        <w:rPr>
          <w:rFonts w:ascii="Times New Roman" w:hAnsi="Times New Roman" w:cs="Times New Roman"/>
          <w:sz w:val="24"/>
          <w:szCs w:val="24"/>
        </w:rPr>
      </w:pPr>
    </w:p>
    <w:p w:rsidR="00D8440D" w:rsidRPr="00D27873" w:rsidRDefault="00D8440D" w:rsidP="00D8440D">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t>RASPORED VJEŽBI – POČETAK</w:t>
      </w:r>
    </w:p>
    <w:p w:rsidR="00D8440D" w:rsidRPr="00D27873" w:rsidRDefault="00D8440D" w:rsidP="00D8440D">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Gore navedene vježbe smo odlučili podijeliti na dva termina u istome tjednu. Time osiguravamo dovoljno razmaka između ponavljanja iste</w:t>
      </w:r>
      <w:r w:rsidR="00124481" w:rsidRPr="00D27873">
        <w:rPr>
          <w:rFonts w:ascii="Times New Roman" w:hAnsi="Times New Roman" w:cs="Times New Roman"/>
          <w:sz w:val="24"/>
          <w:szCs w:val="24"/>
        </w:rPr>
        <w:t xml:space="preserve"> vježbe, kako bi se tijelo moglo prilagoditi na dobiveni stimulans. </w:t>
      </w:r>
    </w:p>
    <w:p w:rsidR="00604F32" w:rsidRPr="00D27873" w:rsidRDefault="00124481" w:rsidP="00D8440D">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 xml:space="preserve">U prvom </w:t>
      </w:r>
      <w:r w:rsidR="00604F32" w:rsidRPr="00D27873">
        <w:rPr>
          <w:rFonts w:ascii="Times New Roman" w:hAnsi="Times New Roman" w:cs="Times New Roman"/>
          <w:sz w:val="24"/>
          <w:szCs w:val="24"/>
        </w:rPr>
        <w:t xml:space="preserve">terminu smo odabrali vježbe 1-5. </w:t>
      </w:r>
    </w:p>
    <w:p w:rsidR="00124481" w:rsidRPr="00D27873" w:rsidRDefault="00124481" w:rsidP="00D8440D">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U drugom terminu smo odabrali vježbe 6-10.</w:t>
      </w:r>
    </w:p>
    <w:p w:rsidR="00604F32" w:rsidRPr="00D27873" w:rsidRDefault="00604F32" w:rsidP="00D8440D">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Vježbe su odrađivane po dvije naizmjence npr. 1 serije prve vježbe, zatim 1 serija druge vježbe, zatim ponovo vježba 1. Broj serija po vježbi je bio 2-3.</w:t>
      </w:r>
    </w:p>
    <w:p w:rsidR="00124481" w:rsidRPr="00D27873" w:rsidRDefault="00124481" w:rsidP="00D8440D">
      <w:pPr>
        <w:spacing w:line="360" w:lineRule="auto"/>
        <w:jc w:val="both"/>
        <w:rPr>
          <w:rFonts w:ascii="Times New Roman" w:hAnsi="Times New Roman" w:cs="Times New Roman"/>
          <w:sz w:val="24"/>
          <w:szCs w:val="24"/>
        </w:rPr>
      </w:pPr>
    </w:p>
    <w:p w:rsidR="00124481" w:rsidRPr="00D27873" w:rsidRDefault="00124481" w:rsidP="00124481">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t>NAPREDOVANJE TE</w:t>
      </w:r>
      <w:r w:rsidR="00FB0255" w:rsidRPr="00D27873">
        <w:rPr>
          <w:rFonts w:ascii="Times New Roman" w:hAnsi="Times New Roman" w:cs="Times New Roman"/>
          <w:b/>
          <w:sz w:val="28"/>
          <w:szCs w:val="28"/>
        </w:rPr>
        <w:t>ŽINSKOG TRENINGA NAKON 10</w:t>
      </w:r>
      <w:r w:rsidRPr="00D27873">
        <w:rPr>
          <w:rFonts w:ascii="Times New Roman" w:hAnsi="Times New Roman" w:cs="Times New Roman"/>
          <w:b/>
          <w:sz w:val="28"/>
          <w:szCs w:val="28"/>
        </w:rPr>
        <w:t xml:space="preserve"> TJEDANA</w:t>
      </w:r>
    </w:p>
    <w:p w:rsidR="00124481" w:rsidRPr="00D27873" w:rsidRDefault="00124481" w:rsidP="00124481">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lastRenderedPageBreak/>
        <w:t>Nak</w:t>
      </w:r>
      <w:r w:rsidR="00FB0255" w:rsidRPr="00D27873">
        <w:rPr>
          <w:rFonts w:ascii="Times New Roman" w:hAnsi="Times New Roman" w:cs="Times New Roman"/>
          <w:sz w:val="24"/>
          <w:szCs w:val="24"/>
        </w:rPr>
        <w:t>on 10</w:t>
      </w:r>
      <w:r w:rsidRPr="00D27873">
        <w:rPr>
          <w:rFonts w:ascii="Times New Roman" w:hAnsi="Times New Roman" w:cs="Times New Roman"/>
          <w:sz w:val="24"/>
          <w:szCs w:val="24"/>
        </w:rPr>
        <w:t xml:space="preserve"> tjedana, klijentica pokazuje pozitivne rezultate mjerljive u svim vježbama. U ovom periodu svakodnevne radnje i poslovi postaju osjetno lakši, zadovoljstvo napretkom raste, pa time i motivacija za daljnjim napretkom. Pravo je vrijeme za povećati kilaže u treningu, uvođenje novih vježbi i prilagodbu postojećih pokreta na “težu” varijantu. Plan objašnjavamo klijentici, </w:t>
      </w:r>
      <w:r w:rsidR="00FB0255" w:rsidRPr="00D27873">
        <w:rPr>
          <w:rFonts w:ascii="Times New Roman" w:hAnsi="Times New Roman" w:cs="Times New Roman"/>
          <w:sz w:val="24"/>
          <w:szCs w:val="24"/>
        </w:rPr>
        <w:t>potom ga provodimo uz suglasnost.</w:t>
      </w:r>
    </w:p>
    <w:p w:rsidR="00FB0255" w:rsidRPr="00D27873" w:rsidRDefault="00FB0255" w:rsidP="00124481">
      <w:pPr>
        <w:spacing w:line="360" w:lineRule="auto"/>
        <w:jc w:val="both"/>
        <w:rPr>
          <w:rFonts w:ascii="Times New Roman" w:hAnsi="Times New Roman" w:cs="Times New Roman"/>
          <w:sz w:val="24"/>
          <w:szCs w:val="24"/>
        </w:rPr>
      </w:pPr>
    </w:p>
    <w:p w:rsidR="00FB0255" w:rsidRPr="00D27873" w:rsidRDefault="00FB0255" w:rsidP="00FB0255">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t>IZBOR VJEŽBI NAKON 10 TJEDANA</w:t>
      </w:r>
    </w:p>
    <w:p w:rsidR="007146BE" w:rsidRPr="00D27873" w:rsidRDefault="007146BE" w:rsidP="007146BE">
      <w:pPr>
        <w:spacing w:line="360" w:lineRule="auto"/>
        <w:rPr>
          <w:rFonts w:ascii="Times New Roman" w:hAnsi="Times New Roman" w:cs="Times New Roman"/>
          <w:sz w:val="24"/>
          <w:szCs w:val="24"/>
        </w:rPr>
      </w:pPr>
      <w:r w:rsidRPr="00D27873">
        <w:rPr>
          <w:rFonts w:ascii="Times New Roman" w:hAnsi="Times New Roman" w:cs="Times New Roman"/>
          <w:sz w:val="24"/>
          <w:szCs w:val="24"/>
        </w:rPr>
        <w:t>Nakon 10 tjedana se tijelo prilagodilo na zadani stimulans. To znači da možemo postepeno dodavati teret na vježbama ili uvoditi težu varijaciju.</w:t>
      </w:r>
      <w:r w:rsidR="00FC6BAD" w:rsidRPr="00D27873">
        <w:rPr>
          <w:rFonts w:ascii="Times New Roman" w:hAnsi="Times New Roman" w:cs="Times New Roman"/>
          <w:sz w:val="24"/>
          <w:szCs w:val="24"/>
        </w:rPr>
        <w:t xml:space="preserve"> Na taj način tjeramo tijelo na ponovno prilagođavanje u obliku izgradnje gušćih kostiju kroz stimulaciju osteblasta i izgradnju veće mišične mase, izgradnju čvrš</w:t>
      </w:r>
      <w:r w:rsidR="001B7B5F" w:rsidRPr="00D27873">
        <w:rPr>
          <w:rFonts w:ascii="Times New Roman" w:hAnsi="Times New Roman" w:cs="Times New Roman"/>
          <w:sz w:val="24"/>
          <w:szCs w:val="24"/>
        </w:rPr>
        <w:t>ćih tetiva i ligamenata.</w:t>
      </w:r>
    </w:p>
    <w:p w:rsidR="007146BE" w:rsidRPr="00D27873" w:rsidRDefault="007146BE" w:rsidP="007146BE">
      <w:pPr>
        <w:keepNext/>
        <w:spacing w:line="360" w:lineRule="auto"/>
      </w:pPr>
      <w:r w:rsidRPr="00D27873">
        <w:rPr>
          <w:rFonts w:ascii="Times New Roman" w:hAnsi="Times New Roman" w:cs="Times New Roman"/>
          <w:noProof/>
          <w:sz w:val="24"/>
          <w:szCs w:val="24"/>
          <w:lang w:eastAsia="hr-HR"/>
        </w:rPr>
        <w:drawing>
          <wp:inline distT="0" distB="0" distL="0" distR="0">
            <wp:extent cx="2268000" cy="226800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ace pull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r w:rsidRPr="00D27873">
        <w:rPr>
          <w:rFonts w:ascii="Times New Roman" w:hAnsi="Times New Roman" w:cs="Times New Roman"/>
          <w:sz w:val="24"/>
          <w:szCs w:val="24"/>
        </w:rPr>
        <w:t xml:space="preserve">                               </w:t>
      </w:r>
      <w:r w:rsidRPr="00D27873">
        <w:rPr>
          <w:rFonts w:ascii="Times New Roman" w:hAnsi="Times New Roman" w:cs="Times New Roman"/>
          <w:noProof/>
          <w:sz w:val="24"/>
          <w:szCs w:val="24"/>
          <w:lang w:eastAsia="hr-HR"/>
        </w:rPr>
        <w:drawing>
          <wp:inline distT="0" distB="0" distL="0" distR="0">
            <wp:extent cx="2268000" cy="226800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quat šipka.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p>
    <w:p w:rsidR="007146BE" w:rsidRPr="00D27873" w:rsidRDefault="007146BE" w:rsidP="007146BE">
      <w:pPr>
        <w:pStyle w:val="Opisslike"/>
      </w:pPr>
      <w:r w:rsidRPr="00D27873">
        <w:t xml:space="preserve">            Vježba 1 Povlačenje prema licu 9kg                                                                               Vježba 2 Čučanj šipka 20kg</w:t>
      </w:r>
    </w:p>
    <w:p w:rsidR="007146BE" w:rsidRPr="00D27873" w:rsidRDefault="007146BE" w:rsidP="007146BE">
      <w:pPr>
        <w:keepNext/>
      </w:pPr>
      <w:r w:rsidRPr="00D27873">
        <w:rPr>
          <w:noProof/>
          <w:lang w:eastAsia="hr-HR"/>
        </w:rPr>
        <w:drawing>
          <wp:inline distT="0" distB="0" distL="0" distR="0">
            <wp:extent cx="2268000" cy="2268000"/>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umunji šipka.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r w:rsidRPr="00D27873">
        <w:t xml:space="preserve">                                     </w:t>
      </w:r>
      <w:r w:rsidRPr="00D27873">
        <w:rPr>
          <w:noProof/>
          <w:lang w:eastAsia="hr-HR"/>
        </w:rPr>
        <w:drawing>
          <wp:inline distT="0" distB="0" distL="0" distR="0">
            <wp:extent cx="2268000" cy="2268000"/>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hest fly.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p>
    <w:p w:rsidR="007146BE" w:rsidRPr="00D27873" w:rsidRDefault="007146BE" w:rsidP="007146BE">
      <w:pPr>
        <w:pStyle w:val="Opisslike"/>
      </w:pPr>
      <w:r w:rsidRPr="00D27873">
        <w:t xml:space="preserve">  Vježba 3  Rumunjsko mrtvo dizanje šipka 20kg                                                             Vježba 4 Razvlačenje za prsa 6kg</w:t>
      </w:r>
    </w:p>
    <w:p w:rsidR="007146BE" w:rsidRPr="00D27873" w:rsidRDefault="007146BE" w:rsidP="007146BE">
      <w:pPr>
        <w:keepNext/>
      </w:pPr>
      <w:r w:rsidRPr="00D27873">
        <w:rPr>
          <w:noProof/>
          <w:lang w:eastAsia="hr-HR"/>
        </w:rPr>
        <w:lastRenderedPageBreak/>
        <w:drawing>
          <wp:inline distT="0" distB="0" distL="0" distR="0">
            <wp:extent cx="2268000" cy="2268000"/>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at 20kg.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r w:rsidRPr="00D27873">
        <w:t xml:space="preserve">                                     </w:t>
      </w:r>
      <w:r w:rsidRPr="00D27873">
        <w:rPr>
          <w:noProof/>
          <w:lang w:eastAsia="hr-HR"/>
        </w:rPr>
        <w:drawing>
          <wp:inline distT="0" distB="0" distL="0" distR="0">
            <wp:extent cx="2268000" cy="226800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lf jednonožni.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p>
    <w:p w:rsidR="007146BE" w:rsidRPr="00D27873" w:rsidRDefault="007146BE" w:rsidP="007146BE">
      <w:pPr>
        <w:pStyle w:val="Opisslike"/>
      </w:pPr>
      <w:r w:rsidRPr="00D27873">
        <w:t xml:space="preserve">        Vježba 5 Povlačenje na trenažeru 20kg                                                               Vježba 6 Jednonožno podizanje na prste</w:t>
      </w:r>
    </w:p>
    <w:p w:rsidR="007146BE" w:rsidRPr="00D27873" w:rsidRDefault="007146BE" w:rsidP="007146BE">
      <w:pPr>
        <w:keepNext/>
      </w:pPr>
      <w:r w:rsidRPr="00D27873">
        <w:rPr>
          <w:noProof/>
          <w:lang w:eastAsia="hr-HR"/>
        </w:rPr>
        <w:drawing>
          <wp:inline distT="0" distB="0" distL="0" distR="0">
            <wp:extent cx="2268000" cy="2268000"/>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ateral 2.5kg.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r w:rsidRPr="00D27873">
        <w:t xml:space="preserve">                                     </w:t>
      </w:r>
      <w:r w:rsidRPr="00D27873">
        <w:rPr>
          <w:noProof/>
          <w:lang w:eastAsia="hr-HR"/>
        </w:rPr>
        <w:drawing>
          <wp:inline distT="0" distB="0" distL="0" distR="0">
            <wp:extent cx="2268000" cy="2268000"/>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skorak.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p>
    <w:p w:rsidR="007146BE" w:rsidRPr="00D27873" w:rsidRDefault="007146BE" w:rsidP="007146BE">
      <w:pPr>
        <w:pStyle w:val="Opisslike"/>
      </w:pPr>
      <w:r w:rsidRPr="00D27873">
        <w:t xml:space="preserve">           Vježba 7 Lateralno odručenje 2.5kg                                                              </w:t>
      </w:r>
      <w:r w:rsidR="00604F32" w:rsidRPr="00D27873">
        <w:t xml:space="preserve">                         Vježba 8 Iskorak</w:t>
      </w:r>
    </w:p>
    <w:p w:rsidR="00604F32" w:rsidRPr="00D27873" w:rsidRDefault="00604F32" w:rsidP="00604F32">
      <w:pPr>
        <w:keepNext/>
      </w:pPr>
      <w:r w:rsidRPr="00D27873">
        <w:rPr>
          <w:noProof/>
          <w:lang w:eastAsia="hr-HR"/>
        </w:rPr>
        <w:drawing>
          <wp:inline distT="0" distB="0" distL="0" distR="0">
            <wp:extent cx="2268000" cy="2268000"/>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eg raise ravn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r w:rsidRPr="00D27873">
        <w:t xml:space="preserve">                                     </w:t>
      </w:r>
      <w:r w:rsidRPr="00D27873">
        <w:rPr>
          <w:noProof/>
          <w:lang w:eastAsia="hr-HR"/>
        </w:rPr>
        <w:drawing>
          <wp:inline distT="0" distB="0" distL="0" distR="0">
            <wp:extent cx="2268000" cy="226800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houlder p 1.25kg.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68000" cy="2268000"/>
                    </a:xfrm>
                    <a:prstGeom prst="rect">
                      <a:avLst/>
                    </a:prstGeom>
                  </pic:spPr>
                </pic:pic>
              </a:graphicData>
            </a:graphic>
          </wp:inline>
        </w:drawing>
      </w:r>
    </w:p>
    <w:p w:rsidR="00604F32" w:rsidRPr="00D27873" w:rsidRDefault="00604F32" w:rsidP="00604F32">
      <w:pPr>
        <w:pStyle w:val="Opisslike"/>
      </w:pPr>
      <w:r w:rsidRPr="00D27873">
        <w:t xml:space="preserve">               Vježba 9 Podizanje ravnih nogu                                                                              Vježba 10 Rameni potisak 2.5kg</w:t>
      </w:r>
    </w:p>
    <w:p w:rsidR="00FB0255" w:rsidRPr="00D27873" w:rsidRDefault="00FB0255" w:rsidP="00FB0255">
      <w:pPr>
        <w:spacing w:line="360" w:lineRule="auto"/>
        <w:jc w:val="both"/>
        <w:rPr>
          <w:rFonts w:ascii="Times New Roman" w:hAnsi="Times New Roman" w:cs="Times New Roman"/>
          <w:sz w:val="24"/>
          <w:szCs w:val="24"/>
        </w:rPr>
      </w:pPr>
    </w:p>
    <w:p w:rsidR="00604F32" w:rsidRPr="00D27873" w:rsidRDefault="00604F32" w:rsidP="00604F32">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t>TEMPO – NAKON 10 TJEDANA</w:t>
      </w:r>
    </w:p>
    <w:p w:rsidR="00604F32" w:rsidRPr="00D27873" w:rsidRDefault="00FC6BAD" w:rsidP="00604F32">
      <w:pPr>
        <w:spacing w:line="360" w:lineRule="auto"/>
        <w:rPr>
          <w:rFonts w:ascii="Times New Roman" w:hAnsi="Times New Roman" w:cs="Times New Roman"/>
          <w:sz w:val="24"/>
          <w:szCs w:val="24"/>
        </w:rPr>
      </w:pPr>
      <w:r w:rsidRPr="00D27873">
        <w:rPr>
          <w:rFonts w:ascii="Times New Roman" w:hAnsi="Times New Roman" w:cs="Times New Roman"/>
          <w:sz w:val="24"/>
          <w:szCs w:val="24"/>
        </w:rPr>
        <w:lastRenderedPageBreak/>
        <w:t>Zamor kroz</w:t>
      </w:r>
      <w:r w:rsidR="00604F32" w:rsidRPr="00D27873">
        <w:rPr>
          <w:rFonts w:ascii="Times New Roman" w:hAnsi="Times New Roman" w:cs="Times New Roman"/>
          <w:sz w:val="24"/>
          <w:szCs w:val="24"/>
        </w:rPr>
        <w:t xml:space="preserve"> izvedb</w:t>
      </w:r>
      <w:r w:rsidRPr="00D27873">
        <w:rPr>
          <w:rFonts w:ascii="Times New Roman" w:hAnsi="Times New Roman" w:cs="Times New Roman"/>
          <w:sz w:val="24"/>
          <w:szCs w:val="24"/>
        </w:rPr>
        <w:t>u</w:t>
      </w:r>
      <w:r w:rsidR="00604F32" w:rsidRPr="00D27873">
        <w:rPr>
          <w:rFonts w:ascii="Times New Roman" w:hAnsi="Times New Roman" w:cs="Times New Roman"/>
          <w:sz w:val="24"/>
          <w:szCs w:val="24"/>
        </w:rPr>
        <w:t xml:space="preserve"> je veći</w:t>
      </w:r>
      <w:r w:rsidRPr="00D27873">
        <w:rPr>
          <w:rFonts w:ascii="Times New Roman" w:hAnsi="Times New Roman" w:cs="Times New Roman"/>
          <w:sz w:val="24"/>
          <w:szCs w:val="24"/>
        </w:rPr>
        <w:t xml:space="preserve"> u odnosu na početak intervencije</w:t>
      </w:r>
      <w:r w:rsidR="00604F32" w:rsidRPr="00D27873">
        <w:rPr>
          <w:rFonts w:ascii="Times New Roman" w:hAnsi="Times New Roman" w:cs="Times New Roman"/>
          <w:sz w:val="24"/>
          <w:szCs w:val="24"/>
        </w:rPr>
        <w:t>, može biti blizu otkaza. Tijelo se sada na</w:t>
      </w:r>
      <w:r w:rsidRPr="00D27873">
        <w:rPr>
          <w:rFonts w:ascii="Times New Roman" w:hAnsi="Times New Roman" w:cs="Times New Roman"/>
          <w:sz w:val="24"/>
          <w:szCs w:val="24"/>
        </w:rPr>
        <w:t>vikava na nove terete, koji su i dalje podnošljivi, ali o</w:t>
      </w:r>
      <w:r w:rsidR="00604F32" w:rsidRPr="00D27873">
        <w:rPr>
          <w:rFonts w:ascii="Times New Roman" w:hAnsi="Times New Roman" w:cs="Times New Roman"/>
          <w:sz w:val="24"/>
          <w:szCs w:val="24"/>
        </w:rPr>
        <w:t>sjetno teži.</w:t>
      </w:r>
    </w:p>
    <w:p w:rsidR="00604F32" w:rsidRPr="00D27873" w:rsidRDefault="00604F32" w:rsidP="00604F32">
      <w:pPr>
        <w:spacing w:line="360" w:lineRule="auto"/>
        <w:jc w:val="center"/>
        <w:rPr>
          <w:rFonts w:ascii="Times New Roman" w:hAnsi="Times New Roman" w:cs="Times New Roman"/>
          <w:b/>
          <w:sz w:val="28"/>
          <w:szCs w:val="28"/>
        </w:rPr>
      </w:pPr>
      <w:r w:rsidRPr="00D27873">
        <w:rPr>
          <w:rFonts w:ascii="Times New Roman" w:hAnsi="Times New Roman" w:cs="Times New Roman"/>
          <w:b/>
          <w:sz w:val="28"/>
          <w:szCs w:val="28"/>
        </w:rPr>
        <w:t xml:space="preserve">RASPORED VJEŽBI – </w:t>
      </w:r>
      <w:r w:rsidR="001B12A5" w:rsidRPr="00D27873">
        <w:rPr>
          <w:rFonts w:ascii="Times New Roman" w:hAnsi="Times New Roman" w:cs="Times New Roman"/>
          <w:b/>
          <w:sz w:val="28"/>
          <w:szCs w:val="28"/>
        </w:rPr>
        <w:t>NAKON 10 TJEDANA</w:t>
      </w:r>
    </w:p>
    <w:p w:rsidR="00604F32" w:rsidRPr="00D27873" w:rsidRDefault="00604F32" w:rsidP="00604F32">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Gore naved</w:t>
      </w:r>
      <w:r w:rsidR="00FC6BAD" w:rsidRPr="00D27873">
        <w:rPr>
          <w:rFonts w:ascii="Times New Roman" w:hAnsi="Times New Roman" w:cs="Times New Roman"/>
          <w:sz w:val="24"/>
          <w:szCs w:val="24"/>
        </w:rPr>
        <w:t>ene vježbe smo također podijeli</w:t>
      </w:r>
      <w:r w:rsidRPr="00D27873">
        <w:rPr>
          <w:rFonts w:ascii="Times New Roman" w:hAnsi="Times New Roman" w:cs="Times New Roman"/>
          <w:sz w:val="24"/>
          <w:szCs w:val="24"/>
        </w:rPr>
        <w:t xml:space="preserve">li na dva termina u istome tjednu. Time osiguravamo dovoljno razmaka između ponavljanja iste vježbe, kako bi se tijelo moglo prilagoditi na stimulans. </w:t>
      </w:r>
    </w:p>
    <w:p w:rsidR="00604F32" w:rsidRPr="00D27873" w:rsidRDefault="00604F32" w:rsidP="00604F32">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 xml:space="preserve">U prvom terminu smo odabrali vježbe 1-5. </w:t>
      </w:r>
    </w:p>
    <w:p w:rsidR="00604F32" w:rsidRPr="00D27873" w:rsidRDefault="00604F32" w:rsidP="00604F32">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U drugom terminu smo odabrali vježbe 6-10.</w:t>
      </w:r>
    </w:p>
    <w:p w:rsidR="00604F32" w:rsidRDefault="00604F32" w:rsidP="00604F32">
      <w:pPr>
        <w:spacing w:line="360" w:lineRule="auto"/>
        <w:jc w:val="both"/>
        <w:rPr>
          <w:rFonts w:ascii="Times New Roman" w:hAnsi="Times New Roman" w:cs="Times New Roman"/>
          <w:sz w:val="24"/>
          <w:szCs w:val="24"/>
        </w:rPr>
      </w:pPr>
      <w:r w:rsidRPr="00D27873">
        <w:rPr>
          <w:rFonts w:ascii="Times New Roman" w:hAnsi="Times New Roman" w:cs="Times New Roman"/>
          <w:sz w:val="24"/>
          <w:szCs w:val="24"/>
        </w:rPr>
        <w:t xml:space="preserve">Vježbe su odrađivane po dvije naizmjence npr. 1 serije prve vježbe, zatim 1 serija druge vježbe, zatim ponovo vježba 1. </w:t>
      </w:r>
      <w:r w:rsidR="001B12A5" w:rsidRPr="00D27873">
        <w:rPr>
          <w:rFonts w:ascii="Times New Roman" w:hAnsi="Times New Roman" w:cs="Times New Roman"/>
          <w:sz w:val="24"/>
          <w:szCs w:val="24"/>
        </w:rPr>
        <w:t>Broj serija po vježbi je bio 3-5</w:t>
      </w:r>
      <w:r w:rsidRPr="00D27873">
        <w:rPr>
          <w:rFonts w:ascii="Times New Roman" w:hAnsi="Times New Roman" w:cs="Times New Roman"/>
          <w:sz w:val="24"/>
          <w:szCs w:val="24"/>
        </w:rPr>
        <w:t>.</w:t>
      </w:r>
    </w:p>
    <w:p w:rsidR="004130CB" w:rsidRDefault="004130CB" w:rsidP="00604F32">
      <w:pPr>
        <w:spacing w:line="360" w:lineRule="auto"/>
        <w:jc w:val="both"/>
        <w:rPr>
          <w:rFonts w:ascii="Times New Roman" w:hAnsi="Times New Roman" w:cs="Times New Roman"/>
          <w:sz w:val="24"/>
          <w:szCs w:val="24"/>
        </w:rPr>
      </w:pPr>
      <w:bookmarkStart w:id="0" w:name="_GoBack"/>
      <w:bookmarkEnd w:id="0"/>
    </w:p>
    <w:p w:rsidR="004130CB" w:rsidRDefault="004130CB" w:rsidP="00456B14">
      <w:pPr>
        <w:spacing w:line="360" w:lineRule="auto"/>
        <w:jc w:val="center"/>
        <w:rPr>
          <w:rFonts w:ascii="Times New Roman" w:hAnsi="Times New Roman" w:cs="Times New Roman"/>
          <w:b/>
          <w:sz w:val="28"/>
          <w:szCs w:val="28"/>
        </w:rPr>
      </w:pPr>
      <w:r>
        <w:rPr>
          <w:rFonts w:ascii="Times New Roman" w:hAnsi="Times New Roman" w:cs="Times New Roman"/>
          <w:b/>
          <w:sz w:val="28"/>
          <w:szCs w:val="28"/>
        </w:rPr>
        <w:t>SEKUNDARNA DENZITOMETRIJA</w:t>
      </w:r>
    </w:p>
    <w:p w:rsidR="00A9202E" w:rsidRPr="00456B14" w:rsidRDefault="00A9202E" w:rsidP="00456B14">
      <w:pPr>
        <w:spacing w:line="360" w:lineRule="auto"/>
        <w:rPr>
          <w:rFonts w:ascii="Times New Roman" w:hAnsi="Times New Roman" w:cs="Times New Roman"/>
          <w:sz w:val="24"/>
          <w:szCs w:val="24"/>
        </w:rPr>
      </w:pPr>
      <w:r w:rsidRPr="00D27873">
        <w:rPr>
          <w:rFonts w:ascii="Times New Roman" w:hAnsi="Times New Roman" w:cs="Times New Roman"/>
          <w:sz w:val="24"/>
          <w:szCs w:val="24"/>
        </w:rPr>
        <w:t>Klijentic</w:t>
      </w:r>
      <w:r>
        <w:rPr>
          <w:rFonts w:ascii="Times New Roman" w:hAnsi="Times New Roman" w:cs="Times New Roman"/>
          <w:sz w:val="24"/>
          <w:szCs w:val="24"/>
        </w:rPr>
        <w:t>i A.K. 24.3.2025</w:t>
      </w:r>
      <w:r w:rsidRPr="00D27873">
        <w:rPr>
          <w:rFonts w:ascii="Times New Roman" w:hAnsi="Times New Roman" w:cs="Times New Roman"/>
          <w:sz w:val="24"/>
          <w:szCs w:val="24"/>
        </w:rPr>
        <w:t xml:space="preserve">. </w:t>
      </w:r>
      <w:r w:rsidR="00456B14">
        <w:rPr>
          <w:rFonts w:ascii="Times New Roman" w:hAnsi="Times New Roman" w:cs="Times New Roman"/>
          <w:sz w:val="24"/>
          <w:szCs w:val="24"/>
        </w:rPr>
        <w:t>učinjena je kontrolna denzitometrija nakon godinu dana</w:t>
      </w:r>
      <w:r w:rsidRPr="00D27873">
        <w:rPr>
          <w:rFonts w:ascii="Times New Roman" w:hAnsi="Times New Roman" w:cs="Times New Roman"/>
          <w:sz w:val="24"/>
          <w:szCs w:val="24"/>
        </w:rPr>
        <w:t>:</w:t>
      </w:r>
    </w:p>
    <w:p w:rsidR="004130CB" w:rsidRPr="00A9202E" w:rsidRDefault="00A9202E" w:rsidP="00456B14">
      <w:pPr>
        <w:spacing w:line="360" w:lineRule="auto"/>
        <w:rPr>
          <w:rFonts w:ascii="Times New Roman" w:hAnsi="Times New Roman" w:cs="Times New Roman"/>
          <w:sz w:val="24"/>
          <w:szCs w:val="24"/>
        </w:rPr>
      </w:pPr>
      <w:r>
        <w:rPr>
          <w:rFonts w:ascii="Times New Roman" w:hAnsi="Times New Roman" w:cs="Times New Roman"/>
          <w:noProof/>
          <w:sz w:val="24"/>
          <w:szCs w:val="24"/>
          <w:lang w:eastAsia="hr-HR"/>
        </w:rPr>
        <w:drawing>
          <wp:inline distT="0" distB="0" distL="0" distR="0">
            <wp:extent cx="5731200" cy="3240000"/>
            <wp:effectExtent l="0" t="0" r="317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nzitometrija Ana Kozmar 24.03.205. Bedro.jpg"/>
                    <pic:cNvPicPr/>
                  </pic:nvPicPr>
                  <pic:blipFill rotWithShape="1">
                    <a:blip r:embed="rId27">
                      <a:extLst>
                        <a:ext uri="{28A0092B-C50C-407E-A947-70E740481C1C}">
                          <a14:useLocalDpi xmlns:a14="http://schemas.microsoft.com/office/drawing/2010/main" val="0"/>
                        </a:ext>
                      </a:extLst>
                    </a:blip>
                    <a:srcRect l="1495" t="3046" r="2615" b="49685"/>
                    <a:stretch/>
                  </pic:blipFill>
                  <pic:spPr bwMode="auto">
                    <a:xfrm>
                      <a:off x="0" y="0"/>
                      <a:ext cx="5731200" cy="3240000"/>
                    </a:xfrm>
                    <a:prstGeom prst="rect">
                      <a:avLst/>
                    </a:prstGeom>
                    <a:ln>
                      <a:noFill/>
                    </a:ln>
                    <a:extLst>
                      <a:ext uri="{53640926-AAD7-44D8-BBD7-CCE9431645EC}">
                        <a14:shadowObscured xmlns:a14="http://schemas.microsoft.com/office/drawing/2010/main"/>
                      </a:ext>
                    </a:extLst>
                  </pic:spPr>
                </pic:pic>
              </a:graphicData>
            </a:graphic>
          </wp:inline>
        </w:drawing>
      </w:r>
    </w:p>
    <w:p w:rsidR="00604F32" w:rsidRDefault="00A9202E" w:rsidP="00FB025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 prikazanim nalazima je vidljivo da su ukupne T-vrijednosti  kostiju -2.4 što ukazuje na znatno poboljšanje </w:t>
      </w:r>
      <w:r w:rsidR="009F58E1">
        <w:rPr>
          <w:rFonts w:ascii="Times New Roman" w:hAnsi="Times New Roman" w:cs="Times New Roman"/>
          <w:sz w:val="24"/>
          <w:szCs w:val="24"/>
        </w:rPr>
        <w:t xml:space="preserve">od 12.2% </w:t>
      </w:r>
      <w:r>
        <w:rPr>
          <w:rFonts w:ascii="Times New Roman" w:hAnsi="Times New Roman" w:cs="Times New Roman"/>
          <w:sz w:val="24"/>
          <w:szCs w:val="24"/>
        </w:rPr>
        <w:t>u usporedbi s prošlim mjerenjem</w:t>
      </w:r>
      <w:r w:rsidR="009F58E1">
        <w:rPr>
          <w:rFonts w:ascii="Times New Roman" w:hAnsi="Times New Roman" w:cs="Times New Roman"/>
          <w:sz w:val="24"/>
          <w:szCs w:val="24"/>
        </w:rPr>
        <w:t xml:space="preserve"> kada je ukupna T-vrijedost iznosila -2.7.</w:t>
      </w:r>
      <w:r>
        <w:rPr>
          <w:rFonts w:ascii="Times New Roman" w:hAnsi="Times New Roman" w:cs="Times New Roman"/>
          <w:sz w:val="24"/>
          <w:szCs w:val="24"/>
        </w:rPr>
        <w:t xml:space="preserve"> </w:t>
      </w:r>
      <w:r w:rsidR="009F58E1">
        <w:rPr>
          <w:rFonts w:ascii="Times New Roman" w:hAnsi="Times New Roman" w:cs="Times New Roman"/>
          <w:sz w:val="24"/>
          <w:szCs w:val="24"/>
        </w:rPr>
        <w:t>Nova izmjerena vrijednost sada ulazi u raspon osteopenije (T-vrijednost raspona od -1 do -2.5) čime potvrđuje pozitivni učinak težinskog treninga na gustoću kostiju.</w:t>
      </w:r>
    </w:p>
    <w:p w:rsidR="009F58E1" w:rsidRDefault="009F58E1" w:rsidP="00FB0255">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hr-HR"/>
        </w:rPr>
        <w:lastRenderedPageBreak/>
        <w:drawing>
          <wp:inline distT="0" distB="0" distL="0" distR="0">
            <wp:extent cx="5731200" cy="3495600"/>
            <wp:effectExtent l="0" t="0" r="3175"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nzitometrija Ana Kozmar 24.03.205. Kralješci.jpg"/>
                    <pic:cNvPicPr/>
                  </pic:nvPicPr>
                  <pic:blipFill rotWithShape="1">
                    <a:blip r:embed="rId28">
                      <a:extLst>
                        <a:ext uri="{28A0092B-C50C-407E-A947-70E740481C1C}">
                          <a14:useLocalDpi xmlns:a14="http://schemas.microsoft.com/office/drawing/2010/main" val="0"/>
                        </a:ext>
                      </a:extLst>
                    </a:blip>
                    <a:srcRect l="1994" t="3430" r="1784" b="48134"/>
                    <a:stretch/>
                  </pic:blipFill>
                  <pic:spPr bwMode="auto">
                    <a:xfrm>
                      <a:off x="0" y="0"/>
                      <a:ext cx="5731200" cy="3495600"/>
                    </a:xfrm>
                    <a:prstGeom prst="rect">
                      <a:avLst/>
                    </a:prstGeom>
                    <a:ln>
                      <a:noFill/>
                    </a:ln>
                    <a:extLst>
                      <a:ext uri="{53640926-AAD7-44D8-BBD7-CCE9431645EC}">
                        <a14:shadowObscured xmlns:a14="http://schemas.microsoft.com/office/drawing/2010/main"/>
                      </a:ext>
                    </a:extLst>
                  </pic:spPr>
                </pic:pic>
              </a:graphicData>
            </a:graphic>
          </wp:inline>
        </w:drawing>
      </w:r>
    </w:p>
    <w:p w:rsidR="009F58E1" w:rsidRDefault="009F58E1" w:rsidP="00FB025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Pregledom nalaza kralješaka L1-L4 također vidimo znatno poboljšanje u gustoći. Izmjerene ukupne T-vrijednosti su -2.9 što je poboljšanje od 6.5% u usporedbi s prošlim mjerenjem kada je ukupna T-vrijednost iznosila -3.1. Ovim tempom </w:t>
      </w:r>
      <w:r w:rsidR="003E7D57">
        <w:rPr>
          <w:rFonts w:ascii="Times New Roman" w:hAnsi="Times New Roman" w:cs="Times New Roman"/>
          <w:sz w:val="24"/>
          <w:szCs w:val="24"/>
        </w:rPr>
        <w:t>napretka klijentica A.K. izlazi iz zone osteoporoze u manje od 2 godine.</w:t>
      </w:r>
    </w:p>
    <w:p w:rsidR="003E7D57" w:rsidRDefault="003E7D57" w:rsidP="00FB0255">
      <w:pPr>
        <w:spacing w:line="360" w:lineRule="auto"/>
        <w:jc w:val="both"/>
        <w:rPr>
          <w:rFonts w:ascii="Times New Roman" w:hAnsi="Times New Roman" w:cs="Times New Roman"/>
          <w:sz w:val="24"/>
          <w:szCs w:val="24"/>
        </w:rPr>
      </w:pPr>
    </w:p>
    <w:p w:rsidR="003E7D57" w:rsidRDefault="003E7D57" w:rsidP="00456B14">
      <w:pPr>
        <w:spacing w:line="360" w:lineRule="auto"/>
        <w:jc w:val="center"/>
        <w:rPr>
          <w:rFonts w:ascii="Times New Roman" w:hAnsi="Times New Roman" w:cs="Times New Roman"/>
          <w:b/>
          <w:sz w:val="28"/>
          <w:szCs w:val="28"/>
        </w:rPr>
      </w:pPr>
      <w:r>
        <w:rPr>
          <w:rFonts w:ascii="Times New Roman" w:hAnsi="Times New Roman" w:cs="Times New Roman"/>
          <w:b/>
          <w:sz w:val="28"/>
          <w:szCs w:val="28"/>
        </w:rPr>
        <w:t>ZAKLJUČAK</w:t>
      </w:r>
    </w:p>
    <w:p w:rsidR="003E7D57" w:rsidRDefault="003E7D57" w:rsidP="00456B14">
      <w:pPr>
        <w:spacing w:line="360" w:lineRule="auto"/>
        <w:rPr>
          <w:rFonts w:ascii="Times New Roman" w:hAnsi="Times New Roman" w:cs="Times New Roman"/>
          <w:sz w:val="24"/>
          <w:szCs w:val="24"/>
        </w:rPr>
      </w:pPr>
      <w:r>
        <w:rPr>
          <w:rFonts w:ascii="Times New Roman" w:hAnsi="Times New Roman" w:cs="Times New Roman"/>
          <w:sz w:val="24"/>
          <w:szCs w:val="24"/>
        </w:rPr>
        <w:t>Mehanizam nastanka osteoporoze je uglavnom uzrokovan manjkom fizičkog stresa na koštani sustav. Ovim istraživanje</w:t>
      </w:r>
      <w:r w:rsidR="00F90C6B">
        <w:rPr>
          <w:rFonts w:ascii="Times New Roman" w:hAnsi="Times New Roman" w:cs="Times New Roman"/>
          <w:sz w:val="24"/>
          <w:szCs w:val="24"/>
        </w:rPr>
        <w:t>m</w:t>
      </w:r>
      <w:r>
        <w:rPr>
          <w:rFonts w:ascii="Times New Roman" w:hAnsi="Times New Roman" w:cs="Times New Roman"/>
          <w:sz w:val="24"/>
          <w:szCs w:val="24"/>
        </w:rPr>
        <w:t xml:space="preserve"> je dokazano kako postepeno doziranje pr</w:t>
      </w:r>
      <w:r w:rsidR="00BA7CBF">
        <w:rPr>
          <w:rFonts w:ascii="Times New Roman" w:hAnsi="Times New Roman" w:cs="Times New Roman"/>
          <w:sz w:val="24"/>
          <w:szCs w:val="24"/>
        </w:rPr>
        <w:t>avilne t</w:t>
      </w:r>
      <w:r>
        <w:rPr>
          <w:rFonts w:ascii="Times New Roman" w:hAnsi="Times New Roman" w:cs="Times New Roman"/>
          <w:sz w:val="24"/>
          <w:szCs w:val="24"/>
        </w:rPr>
        <w:t xml:space="preserve">jelesne aktivnosti može imati značajan utjecaj na </w:t>
      </w:r>
      <w:r w:rsidR="00BA7CBF">
        <w:rPr>
          <w:rFonts w:ascii="Times New Roman" w:hAnsi="Times New Roman" w:cs="Times New Roman"/>
          <w:sz w:val="24"/>
          <w:szCs w:val="24"/>
        </w:rPr>
        <w:t>zgušnjavanje kostiju</w:t>
      </w:r>
      <w:r w:rsidR="00F90C6B">
        <w:rPr>
          <w:rFonts w:ascii="Times New Roman" w:hAnsi="Times New Roman" w:cs="Times New Roman"/>
          <w:sz w:val="24"/>
          <w:szCs w:val="24"/>
        </w:rPr>
        <w:t>, što potvrđuje postavljenu hipotezu.</w:t>
      </w:r>
    </w:p>
    <w:p w:rsidR="00F90C6B" w:rsidRPr="003E7D57" w:rsidRDefault="00F90C6B" w:rsidP="00456B14">
      <w:pPr>
        <w:spacing w:line="360" w:lineRule="auto"/>
        <w:rPr>
          <w:rFonts w:ascii="Times New Roman" w:hAnsi="Times New Roman" w:cs="Times New Roman"/>
          <w:sz w:val="24"/>
          <w:szCs w:val="24"/>
        </w:rPr>
      </w:pPr>
    </w:p>
    <w:p w:rsidR="002454A7" w:rsidRPr="00456B14" w:rsidRDefault="002454A7" w:rsidP="00FB0255">
      <w:pPr>
        <w:spacing w:line="360" w:lineRule="auto"/>
        <w:jc w:val="both"/>
        <w:rPr>
          <w:rFonts w:ascii="Times New Roman" w:hAnsi="Times New Roman" w:cs="Times New Roman"/>
          <w:b/>
          <w:sz w:val="28"/>
          <w:szCs w:val="28"/>
        </w:rPr>
      </w:pPr>
      <w:r w:rsidRPr="002454A7">
        <w:rPr>
          <w:rFonts w:ascii="Times New Roman" w:hAnsi="Times New Roman" w:cs="Times New Roman"/>
          <w:b/>
          <w:sz w:val="28"/>
          <w:szCs w:val="28"/>
        </w:rPr>
        <w:t>Literatura</w:t>
      </w:r>
    </w:p>
    <w:p w:rsidR="004130CB" w:rsidRDefault="004130CB" w:rsidP="00456B14">
      <w:pPr>
        <w:pStyle w:val="Odlomakpopisa"/>
        <w:numPr>
          <w:ilvl w:val="0"/>
          <w:numId w:val="1"/>
        </w:numPr>
        <w:spacing w:line="360" w:lineRule="auto"/>
        <w:jc w:val="both"/>
        <w:rPr>
          <w:rFonts w:ascii="Times New Roman" w:hAnsi="Times New Roman" w:cs="Times New Roman"/>
          <w:color w:val="212121"/>
          <w:sz w:val="24"/>
          <w:szCs w:val="24"/>
          <w:shd w:val="clear" w:color="auto" w:fill="FFFFFF"/>
        </w:rPr>
      </w:pPr>
      <w:r w:rsidRPr="00456B14">
        <w:rPr>
          <w:rFonts w:ascii="Times New Roman" w:hAnsi="Times New Roman" w:cs="Times New Roman"/>
          <w:color w:val="212121"/>
          <w:sz w:val="24"/>
          <w:szCs w:val="24"/>
          <w:shd w:val="clear" w:color="auto" w:fill="FFFFFF"/>
        </w:rPr>
        <w:t>Zhang L, Zheng YL, Wang R, Wang XQ, Zhang H. Exercise for osteoporosis: A literature review of pathology and mechanism. Front Immunol. 2022 Sep 9;13:1005665. doi: 10.3389/fimmu.2022.1005665. PMID: 36164342; PMCID: PMC9509020.</w:t>
      </w:r>
    </w:p>
    <w:p w:rsidR="00BA7CBF" w:rsidRDefault="00BA7CBF" w:rsidP="00456B14">
      <w:pPr>
        <w:pStyle w:val="Odlomakpopisa"/>
        <w:numPr>
          <w:ilvl w:val="0"/>
          <w:numId w:val="1"/>
        </w:numPr>
        <w:spacing w:line="360" w:lineRule="auto"/>
        <w:jc w:val="both"/>
        <w:rPr>
          <w:rFonts w:ascii="Times New Roman" w:hAnsi="Times New Roman" w:cs="Times New Roman"/>
          <w:color w:val="212121"/>
          <w:sz w:val="24"/>
          <w:szCs w:val="24"/>
          <w:shd w:val="clear" w:color="auto" w:fill="FFFFFF"/>
        </w:rPr>
      </w:pPr>
      <w:r w:rsidRPr="00456B14">
        <w:rPr>
          <w:rFonts w:ascii="Times New Roman" w:hAnsi="Times New Roman" w:cs="Times New Roman"/>
          <w:color w:val="212121"/>
          <w:sz w:val="24"/>
          <w:szCs w:val="24"/>
          <w:shd w:val="clear" w:color="auto" w:fill="FFFFFF"/>
        </w:rPr>
        <w:lastRenderedPageBreak/>
        <w:t xml:space="preserve">Zaheer S, LeBoff MS. Osteoporosis: Prevention and Treatment. [Updated 2022 Dec 27]. In: Feingold KR, Ahmed SF, Anawalt B, et al., editors. Endotext [Internet]. South Dartmouth (MA): MDText.com, Inc.; 2000-. Available from: </w:t>
      </w:r>
      <w:hyperlink r:id="rId29" w:history="1">
        <w:r w:rsidR="00456B14" w:rsidRPr="00456B14">
          <w:rPr>
            <w:rStyle w:val="Hiperveza"/>
            <w:rFonts w:ascii="Times New Roman" w:hAnsi="Times New Roman" w:cs="Times New Roman"/>
            <w:sz w:val="24"/>
            <w:szCs w:val="24"/>
            <w:shd w:val="clear" w:color="auto" w:fill="FFFFFF"/>
          </w:rPr>
          <w:t>https://www.ncbi.nlm.nih.gov/books/NBK279073/</w:t>
        </w:r>
      </w:hyperlink>
    </w:p>
    <w:p w:rsidR="00456B14" w:rsidRPr="00456B14" w:rsidRDefault="00456B14" w:rsidP="00456B14">
      <w:pPr>
        <w:pStyle w:val="Odlomakpopisa"/>
        <w:rPr>
          <w:rFonts w:ascii="Times New Roman" w:hAnsi="Times New Roman" w:cs="Times New Roman"/>
          <w:color w:val="212121"/>
          <w:sz w:val="24"/>
          <w:szCs w:val="24"/>
          <w:shd w:val="clear" w:color="auto" w:fill="FFFFFF"/>
        </w:rPr>
      </w:pPr>
    </w:p>
    <w:p w:rsidR="002454A7" w:rsidRPr="00456B14" w:rsidRDefault="002454A7" w:rsidP="00456B14">
      <w:pPr>
        <w:pStyle w:val="Odlomakpopisa"/>
        <w:numPr>
          <w:ilvl w:val="0"/>
          <w:numId w:val="1"/>
        </w:numPr>
        <w:spacing w:line="360" w:lineRule="auto"/>
        <w:jc w:val="both"/>
        <w:rPr>
          <w:rFonts w:ascii="Times New Roman" w:hAnsi="Times New Roman" w:cs="Times New Roman"/>
          <w:sz w:val="24"/>
          <w:szCs w:val="24"/>
        </w:rPr>
      </w:pPr>
      <w:r w:rsidRPr="00456B14">
        <w:rPr>
          <w:rFonts w:ascii="Times New Roman" w:hAnsi="Times New Roman" w:cs="Times New Roman"/>
          <w:color w:val="212121"/>
          <w:sz w:val="24"/>
          <w:szCs w:val="24"/>
          <w:shd w:val="clear" w:color="auto" w:fill="FFFFFF"/>
        </w:rPr>
        <w:t>Yu B, Wang CY. Osteoporosis and periodontal diseases - An update on their association and mechanistic links. Periodontol 2000. 2022 Jun;89(1):99-113. doi: 10.1111/prd.12422. Epub 2022 Mar 4. PMID: 35244945; PMCID: PMC9067601.</w:t>
      </w:r>
    </w:p>
    <w:sectPr w:rsidR="002454A7" w:rsidRPr="00456B1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2EA4516"/>
    <w:multiLevelType w:val="hybridMultilevel"/>
    <w:tmpl w:val="C2F83002"/>
    <w:lvl w:ilvl="0" w:tplc="495CDAFE">
      <w:start w:val="1"/>
      <w:numFmt w:val="decimal"/>
      <w:lvlText w:val="%1."/>
      <w:lvlJc w:val="left"/>
      <w:pPr>
        <w:ind w:left="720" w:hanging="360"/>
      </w:pPr>
      <w:rPr>
        <w:rFonts w:hint="default"/>
        <w:b/>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232"/>
    <w:rsid w:val="00020741"/>
    <w:rsid w:val="00120047"/>
    <w:rsid w:val="00122B2C"/>
    <w:rsid w:val="00124481"/>
    <w:rsid w:val="00192ED4"/>
    <w:rsid w:val="001B12A5"/>
    <w:rsid w:val="001B7B5F"/>
    <w:rsid w:val="002454A7"/>
    <w:rsid w:val="002469F6"/>
    <w:rsid w:val="00253292"/>
    <w:rsid w:val="002D5E31"/>
    <w:rsid w:val="002E24F8"/>
    <w:rsid w:val="00307C5A"/>
    <w:rsid w:val="003944FC"/>
    <w:rsid w:val="003A09B7"/>
    <w:rsid w:val="003E7D57"/>
    <w:rsid w:val="004130CB"/>
    <w:rsid w:val="00456B14"/>
    <w:rsid w:val="004D2AC6"/>
    <w:rsid w:val="00505B56"/>
    <w:rsid w:val="00532023"/>
    <w:rsid w:val="00557C01"/>
    <w:rsid w:val="00562162"/>
    <w:rsid w:val="00585510"/>
    <w:rsid w:val="00586D49"/>
    <w:rsid w:val="005E5042"/>
    <w:rsid w:val="005E79EA"/>
    <w:rsid w:val="00604F32"/>
    <w:rsid w:val="007146BE"/>
    <w:rsid w:val="007C3232"/>
    <w:rsid w:val="0080775A"/>
    <w:rsid w:val="008B3C39"/>
    <w:rsid w:val="008E4BCE"/>
    <w:rsid w:val="009272D3"/>
    <w:rsid w:val="0098595C"/>
    <w:rsid w:val="009D56E6"/>
    <w:rsid w:val="009F58E1"/>
    <w:rsid w:val="00A9202E"/>
    <w:rsid w:val="00AD613B"/>
    <w:rsid w:val="00BA7CBF"/>
    <w:rsid w:val="00CC7624"/>
    <w:rsid w:val="00D03E1B"/>
    <w:rsid w:val="00D27873"/>
    <w:rsid w:val="00D728C1"/>
    <w:rsid w:val="00D8440D"/>
    <w:rsid w:val="00DD587D"/>
    <w:rsid w:val="00E14FEA"/>
    <w:rsid w:val="00E208FF"/>
    <w:rsid w:val="00EF2835"/>
    <w:rsid w:val="00F5132D"/>
    <w:rsid w:val="00F52882"/>
    <w:rsid w:val="00F738B1"/>
    <w:rsid w:val="00F90C6B"/>
    <w:rsid w:val="00FB0255"/>
    <w:rsid w:val="00FC5BE9"/>
    <w:rsid w:val="00FC6BA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726FB67-B6D7-4672-A0C6-74EA26F9EA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Hiperveza">
    <w:name w:val="Hyperlink"/>
    <w:basedOn w:val="Zadanifontodlomka"/>
    <w:uiPriority w:val="99"/>
    <w:unhideWhenUsed/>
    <w:rsid w:val="007C3232"/>
    <w:rPr>
      <w:color w:val="0563C1" w:themeColor="hyperlink"/>
      <w:u w:val="single"/>
    </w:rPr>
  </w:style>
  <w:style w:type="paragraph" w:styleId="Opisslike">
    <w:name w:val="caption"/>
    <w:basedOn w:val="Normal"/>
    <w:next w:val="Normal"/>
    <w:uiPriority w:val="35"/>
    <w:unhideWhenUsed/>
    <w:qFormat/>
    <w:rsid w:val="00122B2C"/>
    <w:pPr>
      <w:spacing w:after="200" w:line="240" w:lineRule="auto"/>
    </w:pPr>
    <w:rPr>
      <w:i/>
      <w:iCs/>
      <w:color w:val="44546A" w:themeColor="text2"/>
      <w:sz w:val="18"/>
      <w:szCs w:val="18"/>
    </w:rPr>
  </w:style>
  <w:style w:type="paragraph" w:styleId="Tekstbalonia">
    <w:name w:val="Balloon Text"/>
    <w:basedOn w:val="Normal"/>
    <w:link w:val="TekstbaloniaChar"/>
    <w:uiPriority w:val="99"/>
    <w:semiHidden/>
    <w:unhideWhenUsed/>
    <w:rsid w:val="00532023"/>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532023"/>
    <w:rPr>
      <w:rFonts w:ascii="Segoe UI" w:hAnsi="Segoe UI" w:cs="Segoe UI"/>
      <w:sz w:val="18"/>
      <w:szCs w:val="18"/>
    </w:rPr>
  </w:style>
  <w:style w:type="paragraph" w:styleId="Odlomakpopisa">
    <w:name w:val="List Paragraph"/>
    <w:basedOn w:val="Normal"/>
    <w:uiPriority w:val="34"/>
    <w:qFormat/>
    <w:rsid w:val="00456B1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www.ncbi.nlm.nih.gov/books/NBK279073/" TargetMode="External"/><Relationship Id="rId1" Type="http://schemas.openxmlformats.org/officeDocument/2006/relationships/customXml" Target="../customXml/item1.xml"/><Relationship Id="rId6" Type="http://schemas.openxmlformats.org/officeDocument/2006/relationships/hyperlink" Target="mailto:ian.petrovic.coaching@gmail.com" TargetMode="Externa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g"/><Relationship Id="rId30" Type="http://schemas.openxmlformats.org/officeDocument/2006/relationships/fontTable" Target="fontTable.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80F729-FEE3-4D35-B2C9-DF7BEBB103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1700</Words>
  <Characters>9691</Characters>
  <Application>Microsoft Office Word</Application>
  <DocSecurity>0</DocSecurity>
  <Lines>80</Lines>
  <Paragraphs>22</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11369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Microsoftov račun</dc:creator>
  <cp:keywords/>
  <dc:description/>
  <cp:lastModifiedBy>Microsoftov račun</cp:lastModifiedBy>
  <cp:revision>2</cp:revision>
  <dcterms:created xsi:type="dcterms:W3CDTF">2025-10-05T19:56:00Z</dcterms:created>
  <dcterms:modified xsi:type="dcterms:W3CDTF">2025-10-05T19:56:00Z</dcterms:modified>
</cp:coreProperties>
</file>